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70979" w14:textId="12ABFE34" w:rsidR="00E55651" w:rsidRDefault="00B15BAD" w:rsidP="00E55651">
      <w:pPr>
        <w:autoSpaceDE w:val="0"/>
        <w:autoSpaceDN w:val="0"/>
        <w:rPr>
          <w:rFonts w:ascii="BIZ UDPゴシック" w:eastAsia="BIZ UDPゴシック" w:hAnsi="BIZ UDPゴシック"/>
          <w:color w:val="000000" w:themeColor="text1"/>
          <w:sz w:val="32"/>
          <w:szCs w:val="32"/>
        </w:rPr>
        <w:sectPr w:rsidR="00E55651" w:rsidSect="00106DED">
          <w:pgSz w:w="11906" w:h="16838"/>
          <w:pgMar w:top="720" w:right="720" w:bottom="720" w:left="720" w:header="851" w:footer="992" w:gutter="0"/>
          <w:cols w:space="425"/>
          <w:docGrid w:type="lines" w:linePitch="360"/>
        </w:sectPr>
      </w:pPr>
      <w:r>
        <w:rPr>
          <w:rFonts w:ascii="BIZ UDPゴシック" w:eastAsia="BIZ UDPゴシック" w:hAnsi="BIZ UDPゴシック"/>
          <w:noProof/>
          <w:color w:val="000000" w:themeColor="text1"/>
          <w:sz w:val="32"/>
          <w:szCs w:val="32"/>
        </w:rPr>
        <w:drawing>
          <wp:inline distT="0" distB="0" distL="0" distR="0" wp14:anchorId="5F8368AD" wp14:editId="229A52C5">
            <wp:extent cx="6699885" cy="1592580"/>
            <wp:effectExtent l="0" t="0" r="5715" b="7620"/>
            <wp:docPr id="2101871344"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9885" cy="1592580"/>
                    </a:xfrm>
                    <a:prstGeom prst="rect">
                      <a:avLst/>
                    </a:prstGeom>
                    <a:noFill/>
                    <a:ln>
                      <a:noFill/>
                    </a:ln>
                  </pic:spPr>
                </pic:pic>
              </a:graphicData>
            </a:graphic>
          </wp:inline>
        </w:drawing>
      </w:r>
    </w:p>
    <w:p w14:paraId="30D8132A" w14:textId="6B43C99C" w:rsidR="000A3AF3" w:rsidRPr="00866969" w:rsidRDefault="00B15BAD" w:rsidP="00513B77">
      <w:pPr>
        <w:autoSpaceDE w:val="0"/>
        <w:autoSpaceDN w:val="0"/>
        <w:ind w:firstLineChars="100" w:firstLine="240"/>
        <w:rPr>
          <w:rFonts w:ascii="ＭＳ Ｐゴシック" w:eastAsia="ＭＳ Ｐゴシック" w:hAnsi="ＭＳ Ｐゴシック"/>
          <w:sz w:val="24"/>
          <w:szCs w:val="24"/>
        </w:rPr>
        <w:sectPr w:rsidR="000A3AF3" w:rsidRPr="00866969" w:rsidSect="00E55651">
          <w:type w:val="continuous"/>
          <w:pgSz w:w="11906" w:h="16838"/>
          <w:pgMar w:top="720" w:right="720" w:bottom="720" w:left="720" w:header="851" w:footer="992" w:gutter="0"/>
          <w:cols w:num="2" w:space="425"/>
          <w:docGrid w:type="lines" w:linePitch="360"/>
        </w:sectPr>
      </w:pPr>
      <w:bookmarkStart w:id="0" w:name="_Hlk211858821"/>
      <w:r>
        <w:rPr>
          <w:rFonts w:ascii="ＭＳ Ｐゴシック" w:eastAsia="ＭＳ Ｐゴシック" w:hAnsi="ＭＳ Ｐゴシック"/>
          <w:noProof/>
          <w:sz w:val="24"/>
          <w:szCs w:val="24"/>
        </w:rPr>
        <mc:AlternateContent>
          <mc:Choice Requires="wps">
            <w:drawing>
              <wp:anchor distT="0" distB="0" distL="114300" distR="114300" simplePos="0" relativeHeight="251700224" behindDoc="0" locked="0" layoutInCell="1" allowOverlap="1" wp14:anchorId="621165AE" wp14:editId="08416FA2">
                <wp:simplePos x="0" y="0"/>
                <wp:positionH relativeFrom="margin">
                  <wp:posOffset>1584960</wp:posOffset>
                </wp:positionH>
                <wp:positionV relativeFrom="paragraph">
                  <wp:posOffset>12065</wp:posOffset>
                </wp:positionV>
                <wp:extent cx="3756660" cy="441960"/>
                <wp:effectExtent l="0" t="0" r="0" b="0"/>
                <wp:wrapTopAndBottom/>
                <wp:docPr id="253162002" name="テキスト ボックス 3"/>
                <wp:cNvGraphicFramePr/>
                <a:graphic xmlns:a="http://schemas.openxmlformats.org/drawingml/2006/main">
                  <a:graphicData uri="http://schemas.microsoft.com/office/word/2010/wordprocessingShape">
                    <wps:wsp>
                      <wps:cNvSpPr txBox="1"/>
                      <wps:spPr>
                        <a:xfrm>
                          <a:off x="0" y="0"/>
                          <a:ext cx="3756660" cy="441960"/>
                        </a:xfrm>
                        <a:prstGeom prst="rect">
                          <a:avLst/>
                        </a:prstGeom>
                        <a:solidFill>
                          <a:schemeClr val="lt1"/>
                        </a:solidFill>
                        <a:ln w="6350">
                          <a:noFill/>
                        </a:ln>
                      </wps:spPr>
                      <wps:txbx>
                        <w:txbxContent>
                          <w:p w14:paraId="20CCF5EE" w14:textId="0BE64AD5" w:rsidR="00396A99" w:rsidRPr="00396A99" w:rsidRDefault="00396A99">
                            <w:pPr>
                              <w:rPr>
                                <w:rFonts w:ascii="BIZ UDPゴシック" w:eastAsia="BIZ UDPゴシック" w:hAnsi="BIZ UDPゴシック"/>
                                <w:sz w:val="28"/>
                                <w:szCs w:val="28"/>
                              </w:rPr>
                            </w:pPr>
                            <w:r w:rsidRPr="00396A99">
                              <w:rPr>
                                <w:rFonts w:ascii="BIZ UDPゴシック" w:eastAsia="BIZ UDPゴシック" w:hAnsi="BIZ UDPゴシック" w:hint="eastAsia"/>
                                <w:sz w:val="32"/>
                                <w:szCs w:val="32"/>
                              </w:rPr>
                              <w:t>巻頭言</w:t>
                            </w:r>
                            <w:r w:rsidRPr="00396A99">
                              <w:rPr>
                                <w:rFonts w:ascii="BIZ UDPゴシック" w:eastAsia="BIZ UDPゴシック" w:hAnsi="BIZ UDPゴシック" w:hint="eastAsia"/>
                                <w:sz w:val="28"/>
                                <w:szCs w:val="28"/>
                              </w:rPr>
                              <w:t xml:space="preserve">　</w:t>
                            </w:r>
                            <w:r>
                              <w:rPr>
                                <w:rFonts w:ascii="BIZ UDPゴシック" w:eastAsia="BIZ UDPゴシック" w:hAnsi="BIZ UDPゴシック" w:hint="eastAsia"/>
                                <w:sz w:val="28"/>
                                <w:szCs w:val="28"/>
                              </w:rPr>
                              <w:t xml:space="preserve">　　　流域治水を都市づくりの要に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165AE" id="_x0000_t202" coordsize="21600,21600" o:spt="202" path="m,l,21600r21600,l21600,xe">
                <v:stroke joinstyle="miter"/>
                <v:path gradientshapeok="t" o:connecttype="rect"/>
              </v:shapetype>
              <v:shape id="テキスト ボックス 3" o:spid="_x0000_s1026" type="#_x0000_t202" style="position:absolute;left:0;text-align:left;margin-left:124.8pt;margin-top:.95pt;width:295.8pt;height:34.8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" fillcolor="white [3201]" stroked="f" strokeweight=".5pt">
                <v:textbox>
                  <w:txbxContent>
                    <w:p w14:paraId="20CCF5EE" w14:textId="0BE64AD5" w:rsidR="00396A99" w:rsidRPr="00396A99" w:rsidRDefault="00396A99">
                      <w:pPr>
                        <w:rPr>
                          <w:rFonts w:ascii="BIZ UDPゴシック" w:eastAsia="BIZ UDPゴシック" w:hAnsi="BIZ UDPゴシック"/>
                          <w:sz w:val="28"/>
                          <w:szCs w:val="28"/>
                        </w:rPr>
                      </w:pPr>
                      <w:r w:rsidRPr="00396A99">
                        <w:rPr>
                          <w:rFonts w:ascii="BIZ UDPゴシック" w:eastAsia="BIZ UDPゴシック" w:hAnsi="BIZ UDPゴシック" w:hint="eastAsia"/>
                          <w:sz w:val="32"/>
                          <w:szCs w:val="32"/>
                        </w:rPr>
                        <w:t>巻頭言</w:t>
                      </w:r>
                      <w:r w:rsidRPr="00396A99">
                        <w:rPr>
                          <w:rFonts w:ascii="BIZ UDPゴシック" w:eastAsia="BIZ UDPゴシック" w:hAnsi="BIZ UDPゴシック" w:hint="eastAsia"/>
                          <w:sz w:val="28"/>
                          <w:szCs w:val="28"/>
                        </w:rPr>
                        <w:t xml:space="preserve">　</w:t>
                      </w:r>
                      <w:r>
                        <w:rPr>
                          <w:rFonts w:ascii="BIZ UDPゴシック" w:eastAsia="BIZ UDPゴシック" w:hAnsi="BIZ UDPゴシック" w:hint="eastAsia"/>
                          <w:sz w:val="28"/>
                          <w:szCs w:val="28"/>
                        </w:rPr>
                        <w:t xml:space="preserve">　　　流域治水を都市づくりの要に</w:t>
                      </w:r>
                    </w:p>
                  </w:txbxContent>
                </v:textbox>
                <w10:wrap type="topAndBottom" anchorx="margin"/>
              </v:shape>
            </w:pict>
          </mc:Fallback>
        </mc:AlternateContent>
      </w:r>
    </w:p>
    <w:p w14:paraId="33E1F611" w14:textId="019230E7" w:rsidR="00B259EA" w:rsidRDefault="000E6708" w:rsidP="002658A5">
      <w:pPr>
        <w:autoSpaceDE w:val="0"/>
        <w:autoSpaceDN w:val="0"/>
        <w:ind w:firstLineChars="100" w:firstLine="240"/>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2026</w:t>
      </w:r>
      <w:r w:rsidR="00311F38">
        <w:rPr>
          <w:rFonts w:ascii="ＭＳ Ｐゴシック" w:eastAsia="ＭＳ Ｐゴシック" w:hAnsi="ＭＳ Ｐゴシック" w:hint="eastAsia"/>
          <w:color w:val="000000" w:themeColor="text1"/>
          <w:sz w:val="24"/>
          <w:szCs w:val="24"/>
        </w:rPr>
        <w:t>年</w:t>
      </w:r>
      <w:r w:rsidR="002D3852">
        <w:rPr>
          <w:rFonts w:ascii="ＭＳ Ｐゴシック" w:eastAsia="ＭＳ Ｐゴシック" w:hAnsi="ＭＳ Ｐゴシック" w:hint="eastAsia"/>
          <w:color w:val="000000" w:themeColor="text1"/>
          <w:sz w:val="24"/>
          <w:szCs w:val="24"/>
        </w:rPr>
        <w:t>は</w:t>
      </w:r>
      <w:r w:rsidR="00311F38">
        <w:rPr>
          <w:rFonts w:ascii="ＭＳ Ｐゴシック" w:eastAsia="ＭＳ Ｐゴシック" w:hAnsi="ＭＳ Ｐゴシック" w:hint="eastAsia"/>
          <w:color w:val="000000" w:themeColor="text1"/>
          <w:sz w:val="24"/>
          <w:szCs w:val="24"/>
        </w:rPr>
        <w:t>どのよう</w:t>
      </w:r>
      <w:r w:rsidR="00396A99">
        <w:rPr>
          <w:rFonts w:ascii="ＭＳ Ｐゴシック" w:eastAsia="ＭＳ Ｐゴシック" w:hAnsi="ＭＳ Ｐゴシック" w:hint="eastAsia"/>
          <w:color w:val="000000" w:themeColor="text1"/>
          <w:sz w:val="24"/>
          <w:szCs w:val="24"/>
        </w:rPr>
        <w:t>な年</w:t>
      </w:r>
      <w:r w:rsidR="00A1636E">
        <w:rPr>
          <w:rFonts w:ascii="ＭＳ Ｐゴシック" w:eastAsia="ＭＳ Ｐゴシック" w:hAnsi="ＭＳ Ｐゴシック" w:hint="eastAsia"/>
          <w:color w:val="000000" w:themeColor="text1"/>
          <w:sz w:val="24"/>
          <w:szCs w:val="24"/>
        </w:rPr>
        <w:t>に</w:t>
      </w:r>
      <w:r w:rsidR="00396A99">
        <w:rPr>
          <w:rFonts w:ascii="ＭＳ Ｐゴシック" w:eastAsia="ＭＳ Ｐゴシック" w:hAnsi="ＭＳ Ｐゴシック" w:hint="eastAsia"/>
          <w:color w:val="000000" w:themeColor="text1"/>
          <w:sz w:val="24"/>
          <w:szCs w:val="24"/>
        </w:rPr>
        <w:t>なる</w:t>
      </w:r>
      <w:r w:rsidR="00A1636E">
        <w:rPr>
          <w:rFonts w:ascii="ＭＳ Ｐゴシック" w:eastAsia="ＭＳ Ｐゴシック" w:hAnsi="ＭＳ Ｐゴシック" w:hint="eastAsia"/>
          <w:color w:val="000000" w:themeColor="text1"/>
          <w:sz w:val="24"/>
          <w:szCs w:val="24"/>
        </w:rPr>
        <w:t>の</w:t>
      </w:r>
      <w:r w:rsidR="00396A99">
        <w:rPr>
          <w:rFonts w:ascii="ＭＳ Ｐゴシック" w:eastAsia="ＭＳ Ｐゴシック" w:hAnsi="ＭＳ Ｐゴシック" w:hint="eastAsia"/>
          <w:color w:val="000000" w:themeColor="text1"/>
          <w:sz w:val="24"/>
          <w:szCs w:val="24"/>
        </w:rPr>
        <w:t>でしょうか</w:t>
      </w:r>
      <w:r w:rsidR="00311F38">
        <w:rPr>
          <w:rFonts w:ascii="ＭＳ Ｐゴシック" w:eastAsia="ＭＳ Ｐゴシック" w:hAnsi="ＭＳ Ｐゴシック" w:hint="eastAsia"/>
          <w:color w:val="000000" w:themeColor="text1"/>
          <w:sz w:val="24"/>
          <w:szCs w:val="24"/>
        </w:rPr>
        <w:t>。</w:t>
      </w:r>
    </w:p>
    <w:p w14:paraId="4E7A5F94" w14:textId="2F17214A" w:rsidR="003B309E" w:rsidRDefault="002658A5" w:rsidP="002658A5">
      <w:pPr>
        <w:autoSpaceDE w:val="0"/>
        <w:autoSpaceDN w:val="0"/>
        <w:ind w:firstLineChars="100" w:firstLine="240"/>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昨</w:t>
      </w:r>
      <w:r w:rsidR="00311F38">
        <w:rPr>
          <w:rFonts w:ascii="ＭＳ Ｐゴシック" w:eastAsia="ＭＳ Ｐゴシック" w:hAnsi="ＭＳ Ｐゴシック" w:hint="eastAsia"/>
          <w:color w:val="000000" w:themeColor="text1"/>
          <w:sz w:val="24"/>
          <w:szCs w:val="24"/>
        </w:rPr>
        <w:t>年は</w:t>
      </w:r>
      <w:r w:rsidR="007626CC" w:rsidRPr="00866969">
        <w:rPr>
          <w:rFonts w:ascii="ＭＳ Ｐゴシック" w:eastAsia="ＭＳ Ｐゴシック" w:hAnsi="ＭＳ Ｐゴシック" w:hint="eastAsia"/>
          <w:color w:val="000000" w:themeColor="text1"/>
          <w:sz w:val="24"/>
          <w:szCs w:val="24"/>
        </w:rPr>
        <w:t>物価高騰</w:t>
      </w:r>
      <w:r w:rsidR="00A22764">
        <w:rPr>
          <w:rFonts w:ascii="ＭＳ Ｐゴシック" w:eastAsia="ＭＳ Ｐゴシック" w:hAnsi="ＭＳ Ｐゴシック" w:hint="eastAsia"/>
          <w:color w:val="000000" w:themeColor="text1"/>
          <w:sz w:val="24"/>
          <w:szCs w:val="24"/>
        </w:rPr>
        <w:t>から</w:t>
      </w:r>
      <w:r w:rsidR="007626CC" w:rsidRPr="00866969">
        <w:rPr>
          <w:rFonts w:ascii="ＭＳ Ｐゴシック" w:eastAsia="ＭＳ Ｐゴシック" w:hAnsi="ＭＳ Ｐゴシック" w:hint="eastAsia"/>
          <w:color w:val="000000" w:themeColor="text1"/>
          <w:sz w:val="24"/>
          <w:szCs w:val="24"/>
        </w:rPr>
        <w:t>熊の出没</w:t>
      </w:r>
      <w:r w:rsidR="00A22764">
        <w:rPr>
          <w:rFonts w:ascii="ＭＳ Ｐゴシック" w:eastAsia="ＭＳ Ｐゴシック" w:hAnsi="ＭＳ Ｐゴシック" w:hint="eastAsia"/>
          <w:color w:val="000000" w:themeColor="text1"/>
          <w:sz w:val="24"/>
          <w:szCs w:val="24"/>
        </w:rPr>
        <w:t>まで</w:t>
      </w:r>
      <w:r w:rsidR="007626CC">
        <w:rPr>
          <w:rFonts w:ascii="ＭＳ Ｐゴシック" w:eastAsia="ＭＳ Ｐゴシック" w:hAnsi="ＭＳ Ｐゴシック" w:hint="eastAsia"/>
          <w:color w:val="000000" w:themeColor="text1"/>
          <w:sz w:val="24"/>
          <w:szCs w:val="24"/>
        </w:rPr>
        <w:t>相次ぐ難題に見舞われました。</w:t>
      </w:r>
      <w:r w:rsidR="00A22764">
        <w:rPr>
          <w:rFonts w:ascii="ＭＳ Ｐゴシック" w:eastAsia="ＭＳ Ｐゴシック" w:hAnsi="ＭＳ Ｐゴシック" w:hint="eastAsia"/>
          <w:color w:val="000000" w:themeColor="text1"/>
          <w:sz w:val="24"/>
          <w:szCs w:val="24"/>
        </w:rPr>
        <w:t>なかでも</w:t>
      </w:r>
      <w:r w:rsidR="00BA4BE8">
        <w:rPr>
          <w:rFonts w:ascii="ＭＳ Ｐゴシック" w:eastAsia="ＭＳ Ｐゴシック" w:hAnsi="ＭＳ Ｐゴシック" w:hint="eastAsia"/>
          <w:color w:val="000000" w:themeColor="text1"/>
          <w:sz w:val="24"/>
          <w:szCs w:val="24"/>
        </w:rPr>
        <w:t>猛暑、豪雨、干ばつと</w:t>
      </w:r>
      <w:r w:rsidR="006F394E">
        <w:rPr>
          <w:rFonts w:ascii="ＭＳ Ｐゴシック" w:eastAsia="ＭＳ Ｐゴシック" w:hAnsi="ＭＳ Ｐゴシック" w:hint="eastAsia"/>
          <w:color w:val="000000" w:themeColor="text1"/>
          <w:sz w:val="24"/>
          <w:szCs w:val="24"/>
        </w:rPr>
        <w:t>地球規模</w:t>
      </w:r>
      <w:r w:rsidR="0088011F">
        <w:rPr>
          <w:rFonts w:ascii="ＭＳ Ｐゴシック" w:eastAsia="ＭＳ Ｐゴシック" w:hAnsi="ＭＳ Ｐゴシック" w:hint="eastAsia"/>
          <w:color w:val="000000" w:themeColor="text1"/>
          <w:sz w:val="24"/>
          <w:szCs w:val="24"/>
        </w:rPr>
        <w:t>の</w:t>
      </w:r>
      <w:r w:rsidR="00AB60BE" w:rsidRPr="00866969">
        <w:rPr>
          <w:rFonts w:ascii="ＭＳ Ｐゴシック" w:eastAsia="ＭＳ Ｐゴシック" w:hAnsi="ＭＳ Ｐゴシック" w:hint="eastAsia"/>
          <w:color w:val="000000" w:themeColor="text1"/>
          <w:sz w:val="24"/>
          <w:szCs w:val="24"/>
        </w:rPr>
        <w:t>異常気象</w:t>
      </w:r>
      <w:r w:rsidR="0088011F">
        <w:rPr>
          <w:rFonts w:ascii="ＭＳ Ｐゴシック" w:eastAsia="ＭＳ Ｐゴシック" w:hAnsi="ＭＳ Ｐゴシック" w:hint="eastAsia"/>
          <w:color w:val="000000" w:themeColor="text1"/>
          <w:sz w:val="24"/>
          <w:szCs w:val="24"/>
        </w:rPr>
        <w:t>の凄まじさに</w:t>
      </w:r>
      <w:r w:rsidR="007626CC">
        <w:rPr>
          <w:rFonts w:ascii="ＭＳ Ｐゴシック" w:eastAsia="ＭＳ Ｐゴシック" w:hAnsi="ＭＳ Ｐゴシック" w:hint="eastAsia"/>
          <w:color w:val="000000" w:themeColor="text1"/>
          <w:sz w:val="24"/>
          <w:szCs w:val="24"/>
        </w:rPr>
        <w:t>、</w:t>
      </w:r>
      <w:r w:rsidR="00AB60BE">
        <w:rPr>
          <w:rFonts w:ascii="ＭＳ Ｐゴシック" w:eastAsia="ＭＳ Ｐゴシック" w:hAnsi="ＭＳ Ｐゴシック" w:hint="eastAsia"/>
          <w:color w:val="000000" w:themeColor="text1"/>
          <w:sz w:val="24"/>
          <w:szCs w:val="24"/>
        </w:rPr>
        <w:t>気候危機</w:t>
      </w:r>
      <w:r>
        <w:rPr>
          <w:rFonts w:ascii="ＭＳ Ｐゴシック" w:eastAsia="ＭＳ Ｐゴシック" w:hAnsi="ＭＳ Ｐゴシック" w:hint="eastAsia"/>
          <w:color w:val="000000" w:themeColor="text1"/>
          <w:sz w:val="24"/>
          <w:szCs w:val="24"/>
        </w:rPr>
        <w:t>が</w:t>
      </w:r>
      <w:r w:rsidR="00AB6014">
        <w:rPr>
          <w:rFonts w:ascii="ＭＳ Ｐゴシック" w:eastAsia="ＭＳ Ｐゴシック" w:hAnsi="ＭＳ Ｐゴシック" w:hint="eastAsia"/>
          <w:color w:val="000000" w:themeColor="text1"/>
          <w:sz w:val="24"/>
          <w:szCs w:val="24"/>
        </w:rPr>
        <w:t>より一層</w:t>
      </w:r>
      <w:r>
        <w:rPr>
          <w:rFonts w:ascii="ＭＳ Ｐゴシック" w:eastAsia="ＭＳ Ｐゴシック" w:hAnsi="ＭＳ Ｐゴシック" w:hint="eastAsia"/>
          <w:color w:val="000000" w:themeColor="text1"/>
          <w:sz w:val="24"/>
          <w:szCs w:val="24"/>
        </w:rPr>
        <w:t>身近に</w:t>
      </w:r>
      <w:r w:rsidR="001B2CAE">
        <w:rPr>
          <w:rFonts w:ascii="ＭＳ Ｐゴシック" w:eastAsia="ＭＳ Ｐゴシック" w:hAnsi="ＭＳ Ｐゴシック" w:hint="eastAsia"/>
          <w:color w:val="000000" w:themeColor="text1"/>
          <w:sz w:val="24"/>
          <w:szCs w:val="24"/>
        </w:rPr>
        <w:t>感</w:t>
      </w:r>
      <w:r>
        <w:rPr>
          <w:rFonts w:ascii="ＭＳ Ｐゴシック" w:eastAsia="ＭＳ Ｐゴシック" w:hAnsi="ＭＳ Ｐゴシック" w:hint="eastAsia"/>
          <w:color w:val="000000" w:themeColor="text1"/>
          <w:sz w:val="24"/>
          <w:szCs w:val="24"/>
        </w:rPr>
        <w:t>じ</w:t>
      </w:r>
      <w:r w:rsidR="007626CC">
        <w:rPr>
          <w:rFonts w:ascii="ＭＳ Ｐゴシック" w:eastAsia="ＭＳ Ｐゴシック" w:hAnsi="ＭＳ Ｐゴシック" w:hint="eastAsia"/>
          <w:color w:val="000000" w:themeColor="text1"/>
          <w:sz w:val="24"/>
          <w:szCs w:val="24"/>
        </w:rPr>
        <w:t>られました。</w:t>
      </w:r>
    </w:p>
    <w:p w14:paraId="4EE85421" w14:textId="37B97BB9" w:rsidR="00860FE6" w:rsidRPr="00860FE6" w:rsidRDefault="00860FE6" w:rsidP="000B4647">
      <w:pPr>
        <w:autoSpaceDE w:val="0"/>
        <w:autoSpaceDN w:val="0"/>
        <w:ind w:firstLineChars="100" w:firstLine="240"/>
        <w:rPr>
          <w:rFonts w:ascii="ＭＳ Ｐゴシック" w:eastAsia="ＭＳ Ｐゴシック" w:hAnsi="ＭＳ Ｐゴシック"/>
          <w:color w:val="000000" w:themeColor="text1"/>
          <w:sz w:val="24"/>
          <w:szCs w:val="24"/>
          <w:u w:val="single"/>
        </w:rPr>
      </w:pPr>
      <w:r w:rsidRPr="00860FE6">
        <w:rPr>
          <w:rFonts w:ascii="ＭＳ Ｐゴシック" w:eastAsia="ＭＳ Ｐゴシック" w:hAnsi="ＭＳ Ｐゴシック" w:hint="eastAsia"/>
          <w:color w:val="000000" w:themeColor="text1"/>
          <w:sz w:val="24"/>
          <w:szCs w:val="24"/>
          <w:u w:val="single"/>
        </w:rPr>
        <w:t>AIの弊害と原発の再稼働</w:t>
      </w:r>
    </w:p>
    <w:p w14:paraId="40D1DCC7" w14:textId="73B0052C" w:rsidR="00E0443A" w:rsidRDefault="00FE01B5" w:rsidP="000B4647">
      <w:pPr>
        <w:autoSpaceDE w:val="0"/>
        <w:autoSpaceDN w:val="0"/>
        <w:ind w:firstLineChars="100" w:firstLine="240"/>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温暖化</w:t>
      </w:r>
      <w:r w:rsidR="00307F3A">
        <w:rPr>
          <w:rFonts w:ascii="ＭＳ Ｐゴシック" w:eastAsia="ＭＳ Ｐゴシック" w:hAnsi="ＭＳ Ｐゴシック" w:hint="eastAsia"/>
          <w:color w:val="000000" w:themeColor="text1"/>
          <w:sz w:val="24"/>
          <w:szCs w:val="24"/>
        </w:rPr>
        <w:t>抑制</w:t>
      </w:r>
      <w:r w:rsidR="0088011F">
        <w:rPr>
          <w:rFonts w:ascii="ＭＳ Ｐゴシック" w:eastAsia="ＭＳ Ｐゴシック" w:hAnsi="ＭＳ Ｐゴシック" w:hint="eastAsia"/>
          <w:color w:val="000000" w:themeColor="text1"/>
          <w:sz w:val="24"/>
          <w:szCs w:val="24"/>
        </w:rPr>
        <w:t>が</w:t>
      </w:r>
      <w:r w:rsidR="00307F3A">
        <w:rPr>
          <w:rFonts w:ascii="ＭＳ Ｐゴシック" w:eastAsia="ＭＳ Ｐゴシック" w:hAnsi="ＭＳ Ｐゴシック" w:hint="eastAsia"/>
          <w:color w:val="000000" w:themeColor="text1"/>
          <w:sz w:val="24"/>
          <w:szCs w:val="24"/>
        </w:rPr>
        <w:t>進</w:t>
      </w:r>
      <w:r w:rsidR="003C425E">
        <w:rPr>
          <w:rFonts w:ascii="ＭＳ Ｐゴシック" w:eastAsia="ＭＳ Ｐゴシック" w:hAnsi="ＭＳ Ｐゴシック" w:hint="eastAsia"/>
          <w:color w:val="000000" w:themeColor="text1"/>
          <w:sz w:val="24"/>
          <w:szCs w:val="24"/>
        </w:rPr>
        <w:t>まない</w:t>
      </w:r>
      <w:r>
        <w:rPr>
          <w:rFonts w:ascii="ＭＳ Ｐゴシック" w:eastAsia="ＭＳ Ｐゴシック" w:hAnsi="ＭＳ Ｐゴシック" w:hint="eastAsia"/>
          <w:color w:val="000000" w:themeColor="text1"/>
          <w:sz w:val="24"/>
          <w:szCs w:val="24"/>
        </w:rPr>
        <w:t>今、</w:t>
      </w:r>
      <w:r w:rsidRPr="00866969">
        <w:rPr>
          <w:rFonts w:ascii="ＭＳ Ｐゴシック" w:eastAsia="ＭＳ Ｐゴシック" w:hAnsi="ＭＳ Ｐゴシック" w:hint="eastAsia"/>
          <w:color w:val="000000" w:themeColor="text1"/>
          <w:sz w:val="24"/>
          <w:szCs w:val="24"/>
        </w:rPr>
        <w:t>AIの普及</w:t>
      </w:r>
      <w:r w:rsidR="00B72D9F">
        <w:rPr>
          <w:rFonts w:ascii="ＭＳ Ｐゴシック" w:eastAsia="ＭＳ Ｐゴシック" w:hAnsi="ＭＳ Ｐゴシック" w:hint="eastAsia"/>
          <w:color w:val="000000" w:themeColor="text1"/>
          <w:sz w:val="24"/>
          <w:szCs w:val="24"/>
        </w:rPr>
        <w:t>によ</w:t>
      </w:r>
      <w:r w:rsidR="00926858">
        <w:rPr>
          <w:rFonts w:ascii="ＭＳ Ｐゴシック" w:eastAsia="ＭＳ Ｐゴシック" w:hAnsi="ＭＳ Ｐゴシック" w:hint="eastAsia"/>
          <w:color w:val="000000" w:themeColor="text1"/>
          <w:sz w:val="24"/>
          <w:szCs w:val="24"/>
        </w:rPr>
        <w:t>り</w:t>
      </w:r>
      <w:r w:rsidR="0088011F" w:rsidRPr="00866969">
        <w:rPr>
          <w:rFonts w:ascii="ＭＳ Ｐゴシック" w:eastAsia="ＭＳ Ｐゴシック" w:hAnsi="ＭＳ Ｐゴシック" w:hint="eastAsia"/>
          <w:color w:val="000000" w:themeColor="text1"/>
          <w:sz w:val="24"/>
          <w:szCs w:val="24"/>
        </w:rPr>
        <w:t>データセンター</w:t>
      </w:r>
      <w:r w:rsidR="0088011F">
        <w:rPr>
          <w:rFonts w:ascii="ＭＳ Ｐゴシック" w:eastAsia="ＭＳ Ｐゴシック" w:hAnsi="ＭＳ Ｐゴシック" w:hint="eastAsia"/>
          <w:color w:val="000000" w:themeColor="text1"/>
          <w:sz w:val="24"/>
          <w:szCs w:val="24"/>
        </w:rPr>
        <w:t>の</w:t>
      </w:r>
      <w:r w:rsidR="009E6600" w:rsidRPr="00B15BAD">
        <w:rPr>
          <w:rFonts w:ascii="ＭＳ Ｐゴシック" w:eastAsia="ＭＳ Ｐゴシック" w:hAnsi="ＭＳ Ｐゴシック" w:hint="eastAsia"/>
          <w:sz w:val="24"/>
          <w:szCs w:val="24"/>
        </w:rPr>
        <w:t>排</w:t>
      </w:r>
      <w:r w:rsidR="0088011F" w:rsidRPr="00B15BAD">
        <w:rPr>
          <w:rFonts w:ascii="ＭＳ Ｐゴシック" w:eastAsia="ＭＳ Ｐゴシック" w:hAnsi="ＭＳ Ｐゴシック" w:hint="eastAsia"/>
          <w:sz w:val="24"/>
          <w:szCs w:val="24"/>
        </w:rPr>
        <w:t>熱</w:t>
      </w:r>
      <w:r w:rsidR="0088011F">
        <w:rPr>
          <w:rFonts w:ascii="ＭＳ Ｐゴシック" w:eastAsia="ＭＳ Ｐゴシック" w:hAnsi="ＭＳ Ｐゴシック" w:hint="eastAsia"/>
          <w:color w:val="000000" w:themeColor="text1"/>
          <w:sz w:val="24"/>
          <w:szCs w:val="24"/>
        </w:rPr>
        <w:t>と膨大な電力消費</w:t>
      </w:r>
      <w:r w:rsidR="001B2CAE">
        <w:rPr>
          <w:rFonts w:ascii="ＭＳ Ｐゴシック" w:eastAsia="ＭＳ Ｐゴシック" w:hAnsi="ＭＳ Ｐゴシック" w:hint="eastAsia"/>
          <w:color w:val="000000" w:themeColor="text1"/>
          <w:sz w:val="24"/>
          <w:szCs w:val="24"/>
        </w:rPr>
        <w:t>が</w:t>
      </w:r>
      <w:r w:rsidR="00926858">
        <w:rPr>
          <w:rFonts w:ascii="ＭＳ Ｐゴシック" w:eastAsia="ＭＳ Ｐゴシック" w:hAnsi="ＭＳ Ｐゴシック" w:hint="eastAsia"/>
          <w:color w:val="000000" w:themeColor="text1"/>
          <w:sz w:val="24"/>
          <w:szCs w:val="24"/>
        </w:rPr>
        <w:t>指摘</w:t>
      </w:r>
      <w:r w:rsidR="00311F38" w:rsidRPr="00866969">
        <w:rPr>
          <w:rFonts w:ascii="ＭＳ Ｐゴシック" w:eastAsia="ＭＳ Ｐゴシック" w:hAnsi="ＭＳ Ｐゴシック" w:hint="eastAsia"/>
          <w:color w:val="000000" w:themeColor="text1"/>
          <w:sz w:val="24"/>
          <w:szCs w:val="24"/>
        </w:rPr>
        <w:t>されてい</w:t>
      </w:r>
      <w:r w:rsidR="003C425E">
        <w:rPr>
          <w:rFonts w:ascii="ＭＳ Ｐゴシック" w:eastAsia="ＭＳ Ｐゴシック" w:hAnsi="ＭＳ Ｐゴシック" w:hint="eastAsia"/>
          <w:color w:val="000000" w:themeColor="text1"/>
          <w:sz w:val="24"/>
          <w:szCs w:val="24"/>
        </w:rPr>
        <w:t>ます</w:t>
      </w:r>
      <w:r w:rsidR="00307F3A">
        <w:rPr>
          <w:rFonts w:ascii="ＭＳ Ｐゴシック" w:eastAsia="ＭＳ Ｐゴシック" w:hAnsi="ＭＳ Ｐゴシック" w:hint="eastAsia"/>
          <w:color w:val="000000" w:themeColor="text1"/>
          <w:sz w:val="24"/>
          <w:szCs w:val="24"/>
        </w:rPr>
        <w:t>。</w:t>
      </w:r>
      <w:r w:rsidR="00926858">
        <w:rPr>
          <w:rFonts w:ascii="ＭＳ Ｐゴシック" w:eastAsia="ＭＳ Ｐゴシック" w:hAnsi="ＭＳ Ｐゴシック" w:hint="eastAsia"/>
          <w:color w:val="000000" w:themeColor="text1"/>
          <w:sz w:val="24"/>
          <w:szCs w:val="24"/>
        </w:rPr>
        <w:t>国</w:t>
      </w:r>
      <w:r w:rsidR="008B17EE">
        <w:rPr>
          <w:rFonts w:ascii="ＭＳ Ｐゴシック" w:eastAsia="ＭＳ Ｐゴシック" w:hAnsi="ＭＳ Ｐゴシック" w:hint="eastAsia"/>
          <w:color w:val="000000" w:themeColor="text1"/>
          <w:sz w:val="24"/>
          <w:szCs w:val="24"/>
        </w:rPr>
        <w:t>は</w:t>
      </w:r>
      <w:r w:rsidR="00311F38" w:rsidRPr="00866969">
        <w:rPr>
          <w:rFonts w:ascii="ＭＳ Ｐゴシック" w:eastAsia="ＭＳ Ｐゴシック" w:hAnsi="ＭＳ Ｐゴシック" w:hint="eastAsia"/>
          <w:color w:val="000000" w:themeColor="text1"/>
          <w:sz w:val="24"/>
          <w:szCs w:val="24"/>
        </w:rPr>
        <w:t>電力の安定供給</w:t>
      </w:r>
      <w:r w:rsidR="002658A5">
        <w:rPr>
          <w:rFonts w:ascii="ＭＳ Ｐゴシック" w:eastAsia="ＭＳ Ｐゴシック" w:hAnsi="ＭＳ Ｐゴシック" w:hint="eastAsia"/>
          <w:color w:val="000000" w:themeColor="text1"/>
          <w:sz w:val="24"/>
          <w:szCs w:val="24"/>
        </w:rPr>
        <w:t>を理由に</w:t>
      </w:r>
      <w:r w:rsidR="00311F38" w:rsidRPr="00866969">
        <w:rPr>
          <w:rFonts w:ascii="ＭＳ Ｐゴシック" w:eastAsia="ＭＳ Ｐゴシック" w:hAnsi="ＭＳ Ｐゴシック" w:hint="eastAsia"/>
          <w:color w:val="000000" w:themeColor="text1"/>
          <w:sz w:val="24"/>
          <w:szCs w:val="24"/>
        </w:rPr>
        <w:t>、</w:t>
      </w:r>
      <w:r w:rsidR="00B259EA" w:rsidRPr="00866969">
        <w:rPr>
          <w:rFonts w:ascii="ＭＳ Ｐゴシック" w:eastAsia="ＭＳ Ｐゴシック" w:hAnsi="ＭＳ Ｐゴシック" w:hint="eastAsia"/>
          <w:color w:val="000000" w:themeColor="text1"/>
          <w:sz w:val="24"/>
          <w:szCs w:val="24"/>
        </w:rPr>
        <w:t>福島原子力発電所事故以来停止してい</w:t>
      </w:r>
      <w:r w:rsidR="00B259EA">
        <w:rPr>
          <w:rFonts w:ascii="ＭＳ Ｐゴシック" w:eastAsia="ＭＳ Ｐゴシック" w:hAnsi="ＭＳ Ｐゴシック" w:hint="eastAsia"/>
          <w:color w:val="000000" w:themeColor="text1"/>
          <w:sz w:val="24"/>
          <w:szCs w:val="24"/>
        </w:rPr>
        <w:t>た</w:t>
      </w:r>
      <w:r w:rsidR="002658A5">
        <w:rPr>
          <w:rFonts w:ascii="ＭＳ Ｐゴシック" w:eastAsia="ＭＳ Ｐゴシック" w:hAnsi="ＭＳ Ｐゴシック" w:hint="eastAsia"/>
          <w:color w:val="000000" w:themeColor="text1"/>
          <w:sz w:val="24"/>
          <w:szCs w:val="24"/>
        </w:rPr>
        <w:t>各地の</w:t>
      </w:r>
      <w:r w:rsidR="002658A5" w:rsidRPr="00866969">
        <w:rPr>
          <w:rFonts w:ascii="ＭＳ Ｐゴシック" w:eastAsia="ＭＳ Ｐゴシック" w:hAnsi="ＭＳ Ｐゴシック" w:hint="eastAsia"/>
          <w:color w:val="000000" w:themeColor="text1"/>
          <w:sz w:val="24"/>
          <w:szCs w:val="24"/>
        </w:rPr>
        <w:t>原発の再稼働</w:t>
      </w:r>
      <w:r w:rsidR="002658A5">
        <w:rPr>
          <w:rFonts w:ascii="ＭＳ Ｐゴシック" w:eastAsia="ＭＳ Ｐゴシック" w:hAnsi="ＭＳ Ｐゴシック" w:hint="eastAsia"/>
          <w:color w:val="000000" w:themeColor="text1"/>
          <w:sz w:val="24"/>
          <w:szCs w:val="24"/>
        </w:rPr>
        <w:t>を進めています</w:t>
      </w:r>
      <w:r w:rsidR="002658A5" w:rsidRPr="00866969">
        <w:rPr>
          <w:rFonts w:ascii="ＭＳ Ｐゴシック" w:eastAsia="ＭＳ Ｐゴシック" w:hAnsi="ＭＳ Ｐゴシック" w:hint="eastAsia"/>
          <w:color w:val="000000" w:themeColor="text1"/>
          <w:sz w:val="24"/>
          <w:szCs w:val="24"/>
        </w:rPr>
        <w:t>。</w:t>
      </w:r>
      <w:r w:rsidR="00B259EA">
        <w:rPr>
          <w:rFonts w:ascii="ＭＳ Ｐゴシック" w:eastAsia="ＭＳ Ｐゴシック" w:hAnsi="ＭＳ Ｐゴシック" w:hint="eastAsia"/>
          <w:color w:val="000000" w:themeColor="text1"/>
          <w:sz w:val="24"/>
          <w:szCs w:val="24"/>
        </w:rPr>
        <w:t>事故</w:t>
      </w:r>
      <w:r w:rsidR="00B259EA" w:rsidRPr="00866969">
        <w:rPr>
          <w:rFonts w:ascii="ＭＳ Ｐゴシック" w:eastAsia="ＭＳ Ｐゴシック" w:hAnsi="ＭＳ Ｐゴシック" w:hint="eastAsia"/>
          <w:color w:val="000000" w:themeColor="text1"/>
          <w:sz w:val="24"/>
          <w:szCs w:val="24"/>
        </w:rPr>
        <w:t>から</w:t>
      </w:r>
      <w:r w:rsidR="00B259EA">
        <w:rPr>
          <w:rFonts w:ascii="ＭＳ Ｐゴシック" w:eastAsia="ＭＳ Ｐゴシック" w:hAnsi="ＭＳ Ｐゴシック" w:hint="eastAsia"/>
          <w:color w:val="000000" w:themeColor="text1"/>
          <w:sz w:val="24"/>
          <w:szCs w:val="24"/>
        </w:rPr>
        <w:t>わずか15</w:t>
      </w:r>
      <w:r w:rsidR="00B259EA" w:rsidRPr="00866969">
        <w:rPr>
          <w:rFonts w:ascii="ＭＳ Ｐゴシック" w:eastAsia="ＭＳ Ｐゴシック" w:hAnsi="ＭＳ Ｐゴシック" w:hint="eastAsia"/>
          <w:color w:val="000000" w:themeColor="text1"/>
          <w:sz w:val="24"/>
          <w:szCs w:val="24"/>
        </w:rPr>
        <w:t>年</w:t>
      </w:r>
      <w:r w:rsidR="00B259EA">
        <w:rPr>
          <w:rFonts w:ascii="ＭＳ Ｐゴシック" w:eastAsia="ＭＳ Ｐゴシック" w:hAnsi="ＭＳ Ｐゴシック" w:hint="eastAsia"/>
          <w:color w:val="000000" w:themeColor="text1"/>
          <w:sz w:val="24"/>
          <w:szCs w:val="24"/>
        </w:rPr>
        <w:t>足らず</w:t>
      </w:r>
      <w:r w:rsidR="00BA4BE8">
        <w:rPr>
          <w:rFonts w:ascii="ＭＳ Ｐゴシック" w:eastAsia="ＭＳ Ｐゴシック" w:hAnsi="ＭＳ Ｐゴシック" w:hint="eastAsia"/>
          <w:color w:val="000000" w:themeColor="text1"/>
          <w:sz w:val="24"/>
          <w:szCs w:val="24"/>
        </w:rPr>
        <w:t>、</w:t>
      </w:r>
      <w:r w:rsidR="00B259EA" w:rsidRPr="00866969">
        <w:rPr>
          <w:rFonts w:ascii="ＭＳ Ｐゴシック" w:eastAsia="ＭＳ Ｐゴシック" w:hAnsi="ＭＳ Ｐゴシック" w:hint="eastAsia"/>
          <w:color w:val="000000" w:themeColor="text1"/>
          <w:sz w:val="24"/>
          <w:szCs w:val="24"/>
        </w:rPr>
        <w:t>原発</w:t>
      </w:r>
      <w:r w:rsidR="00B259EA">
        <w:rPr>
          <w:rFonts w:ascii="ＭＳ Ｐゴシック" w:eastAsia="ＭＳ Ｐゴシック" w:hAnsi="ＭＳ Ｐゴシック" w:hint="eastAsia"/>
          <w:color w:val="000000" w:themeColor="text1"/>
          <w:sz w:val="24"/>
          <w:szCs w:val="24"/>
        </w:rPr>
        <w:t>安全神話</w:t>
      </w:r>
      <w:r w:rsidR="00BA4BE8">
        <w:rPr>
          <w:rFonts w:ascii="ＭＳ Ｐゴシック" w:eastAsia="ＭＳ Ｐゴシック" w:hAnsi="ＭＳ Ｐゴシック" w:hint="eastAsia"/>
          <w:color w:val="000000" w:themeColor="text1"/>
          <w:sz w:val="24"/>
          <w:szCs w:val="24"/>
        </w:rPr>
        <w:t>の</w:t>
      </w:r>
      <w:r w:rsidR="00B259EA">
        <w:rPr>
          <w:rFonts w:ascii="ＭＳ Ｐゴシック" w:eastAsia="ＭＳ Ｐゴシック" w:hAnsi="ＭＳ Ｐゴシック" w:hint="eastAsia"/>
          <w:color w:val="000000" w:themeColor="text1"/>
          <w:sz w:val="24"/>
          <w:szCs w:val="24"/>
        </w:rPr>
        <w:t>復活に危惧を覚えます。</w:t>
      </w:r>
      <w:r w:rsidR="00311F38" w:rsidRPr="00866969">
        <w:rPr>
          <w:rFonts w:ascii="ＭＳ Ｐゴシック" w:eastAsia="ＭＳ Ｐゴシック" w:hAnsi="ＭＳ Ｐゴシック" w:hint="eastAsia"/>
          <w:color w:val="000000" w:themeColor="text1"/>
          <w:sz w:val="24"/>
          <w:szCs w:val="24"/>
        </w:rPr>
        <w:t>今夏</w:t>
      </w:r>
      <w:r w:rsidR="0039427A">
        <w:rPr>
          <w:rFonts w:ascii="ＭＳ Ｐゴシック" w:eastAsia="ＭＳ Ｐゴシック" w:hAnsi="ＭＳ Ｐゴシック" w:hint="eastAsia"/>
          <w:color w:val="000000" w:themeColor="text1"/>
          <w:sz w:val="24"/>
          <w:szCs w:val="24"/>
        </w:rPr>
        <w:t>も</w:t>
      </w:r>
      <w:r w:rsidR="00311F38" w:rsidRPr="00866969">
        <w:rPr>
          <w:rFonts w:ascii="ＭＳ Ｐゴシック" w:eastAsia="ＭＳ Ｐゴシック" w:hAnsi="ＭＳ Ｐゴシック" w:hint="eastAsia"/>
          <w:color w:val="000000" w:themeColor="text1"/>
          <w:sz w:val="24"/>
          <w:szCs w:val="24"/>
        </w:rPr>
        <w:t>酷暑</w:t>
      </w:r>
      <w:r w:rsidR="0039427A">
        <w:rPr>
          <w:rFonts w:ascii="ＭＳ Ｐゴシック" w:eastAsia="ＭＳ Ｐゴシック" w:hAnsi="ＭＳ Ｐゴシック" w:hint="eastAsia"/>
          <w:color w:val="000000" w:themeColor="text1"/>
          <w:sz w:val="24"/>
          <w:szCs w:val="24"/>
        </w:rPr>
        <w:t>が</w:t>
      </w:r>
      <w:r w:rsidR="009E6600">
        <w:rPr>
          <w:rFonts w:ascii="ＭＳ Ｐゴシック" w:eastAsia="ＭＳ Ｐゴシック" w:hAnsi="ＭＳ Ｐゴシック" w:hint="eastAsia"/>
          <w:color w:val="000000" w:themeColor="text1"/>
          <w:sz w:val="24"/>
          <w:szCs w:val="24"/>
        </w:rPr>
        <w:t>予想され</w:t>
      </w:r>
      <w:r w:rsidR="00311F38" w:rsidRPr="00866969">
        <w:rPr>
          <w:rFonts w:ascii="ＭＳ Ｐゴシック" w:eastAsia="ＭＳ Ｐゴシック" w:hAnsi="ＭＳ Ｐゴシック" w:hint="eastAsia"/>
          <w:color w:val="000000" w:themeColor="text1"/>
          <w:sz w:val="24"/>
          <w:szCs w:val="24"/>
        </w:rPr>
        <w:t>ます</w:t>
      </w:r>
      <w:r w:rsidR="00337DDC">
        <w:rPr>
          <w:rFonts w:ascii="ＭＳ Ｐゴシック" w:eastAsia="ＭＳ Ｐゴシック" w:hAnsi="ＭＳ Ｐゴシック" w:hint="eastAsia"/>
          <w:color w:val="000000" w:themeColor="text1"/>
          <w:sz w:val="24"/>
          <w:szCs w:val="24"/>
        </w:rPr>
        <w:t>。</w:t>
      </w:r>
      <w:r w:rsidR="00311F38" w:rsidRPr="00866969">
        <w:rPr>
          <w:rFonts w:ascii="ＭＳ Ｐゴシック" w:eastAsia="ＭＳ Ｐゴシック" w:hAnsi="ＭＳ Ｐゴシック" w:hint="eastAsia"/>
          <w:color w:val="000000" w:themeColor="text1"/>
          <w:sz w:val="24"/>
          <w:szCs w:val="24"/>
        </w:rPr>
        <w:t>「命を守るために冷房を</w:t>
      </w:r>
      <w:r w:rsidR="009E6600">
        <w:rPr>
          <w:rFonts w:ascii="ＭＳ Ｐゴシック" w:eastAsia="ＭＳ Ｐゴシック" w:hAnsi="ＭＳ Ｐゴシック" w:hint="eastAsia"/>
          <w:color w:val="000000" w:themeColor="text1"/>
          <w:sz w:val="24"/>
          <w:szCs w:val="24"/>
        </w:rPr>
        <w:t>！</w:t>
      </w:r>
      <w:r w:rsidR="00311F38" w:rsidRPr="00866969">
        <w:rPr>
          <w:rFonts w:ascii="ＭＳ Ｐゴシック" w:eastAsia="ＭＳ Ｐゴシック" w:hAnsi="ＭＳ Ｐゴシック" w:hint="eastAsia"/>
          <w:color w:val="000000" w:themeColor="text1"/>
          <w:sz w:val="24"/>
          <w:szCs w:val="24"/>
        </w:rPr>
        <w:t>」と</w:t>
      </w:r>
      <w:r w:rsidR="002340C6">
        <w:rPr>
          <w:rFonts w:ascii="ＭＳ Ｐゴシック" w:eastAsia="ＭＳ Ｐゴシック" w:hAnsi="ＭＳ Ｐゴシック" w:hint="eastAsia"/>
          <w:color w:val="000000" w:themeColor="text1"/>
          <w:sz w:val="24"/>
          <w:szCs w:val="24"/>
        </w:rPr>
        <w:t>原</w:t>
      </w:r>
      <w:r w:rsidR="00490CB1">
        <w:rPr>
          <w:rFonts w:ascii="ＭＳ Ｐゴシック" w:eastAsia="ＭＳ Ｐゴシック" w:hAnsi="ＭＳ Ｐゴシック" w:hint="eastAsia"/>
          <w:color w:val="000000" w:themeColor="text1"/>
          <w:sz w:val="24"/>
          <w:szCs w:val="24"/>
        </w:rPr>
        <w:t>発再稼働を正当化するの</w:t>
      </w:r>
      <w:r w:rsidR="00311F38" w:rsidRPr="00866969">
        <w:rPr>
          <w:rFonts w:ascii="ＭＳ Ｐゴシック" w:eastAsia="ＭＳ Ｐゴシック" w:hAnsi="ＭＳ Ｐゴシック" w:hint="eastAsia"/>
          <w:color w:val="000000" w:themeColor="text1"/>
          <w:sz w:val="24"/>
          <w:szCs w:val="24"/>
        </w:rPr>
        <w:t>でしょうか。</w:t>
      </w:r>
    </w:p>
    <w:p w14:paraId="4A5F8767" w14:textId="77777777" w:rsidR="00860FE6" w:rsidRPr="00860FE6" w:rsidRDefault="00311F38" w:rsidP="00E0443A">
      <w:pPr>
        <w:autoSpaceDE w:val="0"/>
        <w:autoSpaceDN w:val="0"/>
        <w:ind w:firstLineChars="100" w:firstLine="240"/>
        <w:rPr>
          <w:rFonts w:ascii="ＭＳ Ｐゴシック" w:eastAsia="ＭＳ Ｐゴシック" w:hAnsi="ＭＳ Ｐゴシック"/>
          <w:color w:val="000000" w:themeColor="text1"/>
          <w:sz w:val="24"/>
          <w:szCs w:val="24"/>
          <w:u w:val="single"/>
        </w:rPr>
      </w:pPr>
      <w:r w:rsidRPr="00860FE6">
        <w:rPr>
          <w:rFonts w:ascii="ＭＳ Ｐゴシック" w:eastAsia="ＭＳ Ｐゴシック" w:hAnsi="ＭＳ Ｐゴシック" w:hint="eastAsia"/>
          <w:color w:val="000000" w:themeColor="text1"/>
          <w:sz w:val="24"/>
          <w:szCs w:val="24"/>
          <w:u w:val="single"/>
        </w:rPr>
        <w:t>インフラの老朽化</w:t>
      </w:r>
      <w:r w:rsidR="003C425E" w:rsidRPr="00860FE6">
        <w:rPr>
          <w:rFonts w:ascii="ＭＳ Ｐゴシック" w:eastAsia="ＭＳ Ｐゴシック" w:hAnsi="ＭＳ Ｐゴシック" w:hint="eastAsia"/>
          <w:color w:val="000000" w:themeColor="text1"/>
          <w:sz w:val="24"/>
          <w:szCs w:val="24"/>
          <w:u w:val="single"/>
        </w:rPr>
        <w:t>と</w:t>
      </w:r>
      <w:r w:rsidRPr="00860FE6">
        <w:rPr>
          <w:rFonts w:ascii="ＭＳ Ｐゴシック" w:eastAsia="ＭＳ Ｐゴシック" w:hAnsi="ＭＳ Ｐゴシック" w:hint="eastAsia"/>
          <w:color w:val="000000" w:themeColor="text1"/>
          <w:sz w:val="24"/>
          <w:szCs w:val="24"/>
          <w:u w:val="single"/>
        </w:rPr>
        <w:t>大規模化</w:t>
      </w:r>
    </w:p>
    <w:p w14:paraId="7696FB9A" w14:textId="3BCC0D00" w:rsidR="0088011F" w:rsidRDefault="00311F38" w:rsidP="00E0443A">
      <w:pPr>
        <w:autoSpaceDE w:val="0"/>
        <w:autoSpaceDN w:val="0"/>
        <w:ind w:firstLineChars="100" w:firstLine="240"/>
        <w:rPr>
          <w:rFonts w:ascii="ＭＳ Ｐゴシック" w:eastAsia="ＭＳ Ｐゴシック" w:hAnsi="ＭＳ Ｐゴシック"/>
          <w:color w:val="000000" w:themeColor="text1"/>
          <w:sz w:val="24"/>
          <w:szCs w:val="24"/>
        </w:rPr>
      </w:pPr>
      <w:r w:rsidRPr="00866969">
        <w:rPr>
          <w:rFonts w:ascii="ＭＳ Ｐゴシック" w:eastAsia="ＭＳ Ｐゴシック" w:hAnsi="ＭＳ Ｐゴシック" w:hint="eastAsia"/>
          <w:color w:val="000000" w:themeColor="text1"/>
          <w:sz w:val="24"/>
          <w:szCs w:val="24"/>
        </w:rPr>
        <w:t>昨年１月、埼玉県八潮市</w:t>
      </w:r>
      <w:r>
        <w:rPr>
          <w:rFonts w:ascii="ＭＳ Ｐゴシック" w:eastAsia="ＭＳ Ｐゴシック" w:hAnsi="ＭＳ Ｐゴシック" w:hint="eastAsia"/>
          <w:color w:val="000000" w:themeColor="text1"/>
          <w:sz w:val="24"/>
          <w:szCs w:val="24"/>
        </w:rPr>
        <w:t>の</w:t>
      </w:r>
      <w:r w:rsidR="00AC0321" w:rsidRPr="00866969">
        <w:rPr>
          <w:rFonts w:ascii="ＭＳ Ｐゴシック" w:eastAsia="ＭＳ Ｐゴシック" w:hAnsi="ＭＳ Ｐゴシック" w:hint="eastAsia"/>
          <w:color w:val="000000" w:themeColor="text1"/>
          <w:sz w:val="24"/>
          <w:szCs w:val="24"/>
        </w:rPr>
        <w:t>下水道等</w:t>
      </w:r>
      <w:r w:rsidR="00AC0321">
        <w:rPr>
          <w:rFonts w:ascii="ＭＳ Ｐゴシック" w:eastAsia="ＭＳ Ｐゴシック" w:hAnsi="ＭＳ Ｐゴシック" w:hint="eastAsia"/>
          <w:color w:val="000000" w:themeColor="text1"/>
          <w:sz w:val="24"/>
          <w:szCs w:val="24"/>
        </w:rPr>
        <w:t>の</w:t>
      </w:r>
      <w:r w:rsidR="008C216C">
        <w:rPr>
          <w:rFonts w:ascii="ＭＳ Ｐゴシック" w:eastAsia="ＭＳ Ｐゴシック" w:hAnsi="ＭＳ Ｐゴシック" w:hint="eastAsia"/>
          <w:color w:val="000000" w:themeColor="text1"/>
          <w:sz w:val="24"/>
          <w:szCs w:val="24"/>
        </w:rPr>
        <w:t>老朽化</w:t>
      </w:r>
      <w:r w:rsidRPr="00866969">
        <w:rPr>
          <w:rFonts w:ascii="ＭＳ Ｐゴシック" w:eastAsia="ＭＳ Ｐゴシック" w:hAnsi="ＭＳ Ｐゴシック" w:hint="eastAsia"/>
          <w:color w:val="000000" w:themeColor="text1"/>
          <w:sz w:val="24"/>
          <w:szCs w:val="24"/>
        </w:rPr>
        <w:t>に</w:t>
      </w:r>
      <w:r w:rsidR="00C46B0A">
        <w:rPr>
          <w:rFonts w:ascii="ＭＳ Ｐゴシック" w:eastAsia="ＭＳ Ｐゴシック" w:hAnsi="ＭＳ Ｐゴシック" w:hint="eastAsia"/>
          <w:color w:val="000000" w:themeColor="text1"/>
          <w:sz w:val="24"/>
          <w:szCs w:val="24"/>
        </w:rPr>
        <w:t>ｙる大規模な</w:t>
      </w:r>
      <w:r w:rsidRPr="00866969">
        <w:rPr>
          <w:rFonts w:ascii="ＭＳ Ｐゴシック" w:eastAsia="ＭＳ Ｐゴシック" w:hAnsi="ＭＳ Ｐゴシック" w:hint="eastAsia"/>
          <w:color w:val="000000" w:themeColor="text1"/>
          <w:sz w:val="24"/>
          <w:szCs w:val="24"/>
        </w:rPr>
        <w:t>道路陥没</w:t>
      </w:r>
      <w:r w:rsidR="003C425E">
        <w:rPr>
          <w:rFonts w:ascii="ＭＳ Ｐゴシック" w:eastAsia="ＭＳ Ｐゴシック" w:hAnsi="ＭＳ Ｐゴシック" w:hint="eastAsia"/>
          <w:color w:val="000000" w:themeColor="text1"/>
          <w:sz w:val="24"/>
          <w:szCs w:val="24"/>
        </w:rPr>
        <w:t>事故</w:t>
      </w:r>
      <w:r w:rsidR="00C46B0A">
        <w:rPr>
          <w:rFonts w:ascii="ＭＳ Ｐゴシック" w:eastAsia="ＭＳ Ｐゴシック" w:hAnsi="ＭＳ Ｐゴシック" w:hint="eastAsia"/>
          <w:color w:val="000000" w:themeColor="text1"/>
          <w:sz w:val="24"/>
          <w:szCs w:val="24"/>
        </w:rPr>
        <w:t>が発生</w:t>
      </w:r>
      <w:r w:rsidR="0039427A">
        <w:rPr>
          <w:rFonts w:ascii="ＭＳ Ｐゴシック" w:eastAsia="ＭＳ Ｐゴシック" w:hAnsi="ＭＳ Ｐゴシック" w:hint="eastAsia"/>
          <w:color w:val="000000" w:themeColor="text1"/>
          <w:sz w:val="24"/>
          <w:szCs w:val="24"/>
        </w:rPr>
        <w:t>、</w:t>
      </w:r>
      <w:r w:rsidRPr="00866969">
        <w:rPr>
          <w:rFonts w:ascii="ＭＳ Ｐゴシック" w:eastAsia="ＭＳ Ｐゴシック" w:hAnsi="ＭＳ Ｐゴシック" w:hint="eastAsia"/>
          <w:color w:val="000000" w:themeColor="text1"/>
          <w:sz w:val="24"/>
          <w:szCs w:val="24"/>
        </w:rPr>
        <w:t>通行中の軽トラックが</w:t>
      </w:r>
      <w:r w:rsidR="00C46B0A">
        <w:rPr>
          <w:rFonts w:ascii="ＭＳ Ｐゴシック" w:eastAsia="ＭＳ Ｐゴシック" w:hAnsi="ＭＳ Ｐゴシック" w:hint="eastAsia"/>
          <w:color w:val="000000" w:themeColor="text1"/>
          <w:sz w:val="24"/>
          <w:szCs w:val="24"/>
        </w:rPr>
        <w:t>陥没の巻き添えにな</w:t>
      </w:r>
      <w:r w:rsidRPr="00866969">
        <w:rPr>
          <w:rFonts w:ascii="ＭＳ Ｐゴシック" w:eastAsia="ＭＳ Ｐゴシック" w:hAnsi="ＭＳ Ｐゴシック" w:hint="eastAsia"/>
          <w:color w:val="000000" w:themeColor="text1"/>
          <w:sz w:val="24"/>
          <w:szCs w:val="24"/>
        </w:rPr>
        <w:t>りました。</w:t>
      </w:r>
      <w:r w:rsidR="00DA0333">
        <w:rPr>
          <w:rFonts w:ascii="ＭＳ Ｐゴシック" w:eastAsia="ＭＳ Ｐゴシック" w:hAnsi="ＭＳ Ｐゴシック" w:hint="eastAsia"/>
          <w:color w:val="000000" w:themeColor="text1"/>
          <w:sz w:val="24"/>
          <w:szCs w:val="24"/>
        </w:rPr>
        <w:t>本格復興</w:t>
      </w:r>
      <w:r w:rsidR="00AC0321">
        <w:rPr>
          <w:rFonts w:ascii="ＭＳ Ｐゴシック" w:eastAsia="ＭＳ Ｐゴシック" w:hAnsi="ＭＳ Ｐゴシック" w:hint="eastAsia"/>
          <w:color w:val="000000" w:themeColor="text1"/>
          <w:sz w:val="24"/>
          <w:szCs w:val="24"/>
        </w:rPr>
        <w:t>は長期間を要する見込みです。</w:t>
      </w:r>
      <w:r w:rsidRPr="00866969">
        <w:rPr>
          <w:rFonts w:ascii="ＭＳ Ｐゴシック" w:eastAsia="ＭＳ Ｐゴシック" w:hAnsi="ＭＳ Ｐゴシック" w:hint="eastAsia"/>
          <w:color w:val="000000" w:themeColor="text1"/>
          <w:sz w:val="24"/>
          <w:szCs w:val="24"/>
        </w:rPr>
        <w:t>現場周辺</w:t>
      </w:r>
      <w:r w:rsidR="00DA0333" w:rsidRPr="00866969">
        <w:rPr>
          <w:rFonts w:ascii="ＭＳ Ｐゴシック" w:eastAsia="ＭＳ Ｐゴシック" w:hAnsi="ＭＳ Ｐゴシック" w:hint="eastAsia"/>
          <w:color w:val="000000" w:themeColor="text1"/>
          <w:sz w:val="24"/>
          <w:szCs w:val="24"/>
        </w:rPr>
        <w:t>は</w:t>
      </w:r>
      <w:r w:rsidR="00DA0333" w:rsidRPr="00B15BAD">
        <w:rPr>
          <w:rFonts w:ascii="ＭＳ Ｐゴシック" w:eastAsia="ＭＳ Ｐゴシック" w:hAnsi="ＭＳ Ｐゴシック" w:hint="eastAsia"/>
          <w:sz w:val="24"/>
          <w:szCs w:val="24"/>
        </w:rPr>
        <w:t>悪臭、振動が続き</w:t>
      </w:r>
      <w:r w:rsidR="00DA0333" w:rsidRPr="00866969">
        <w:rPr>
          <w:rFonts w:ascii="ＭＳ Ｐゴシック" w:eastAsia="ＭＳ Ｐゴシック" w:hAnsi="ＭＳ Ｐゴシック" w:hint="eastAsia"/>
          <w:color w:val="000000" w:themeColor="text1"/>
          <w:sz w:val="24"/>
          <w:szCs w:val="24"/>
        </w:rPr>
        <w:t>住民</w:t>
      </w:r>
      <w:r w:rsidRPr="00866969">
        <w:rPr>
          <w:rFonts w:ascii="ＭＳ Ｐゴシック" w:eastAsia="ＭＳ Ｐゴシック" w:hAnsi="ＭＳ Ｐゴシック" w:hint="eastAsia"/>
          <w:color w:val="000000" w:themeColor="text1"/>
          <w:sz w:val="24"/>
          <w:szCs w:val="24"/>
        </w:rPr>
        <w:t>の健康</w:t>
      </w:r>
      <w:r w:rsidR="00490CB1">
        <w:rPr>
          <w:rFonts w:ascii="ＭＳ Ｐゴシック" w:eastAsia="ＭＳ Ｐゴシック" w:hAnsi="ＭＳ Ｐゴシック" w:hint="eastAsia"/>
          <w:color w:val="000000" w:themeColor="text1"/>
          <w:sz w:val="24"/>
          <w:szCs w:val="24"/>
        </w:rPr>
        <w:t>が</w:t>
      </w:r>
      <w:r w:rsidRPr="00866969">
        <w:rPr>
          <w:rFonts w:ascii="ＭＳ Ｐゴシック" w:eastAsia="ＭＳ Ｐゴシック" w:hAnsi="ＭＳ Ｐゴシック" w:hint="eastAsia"/>
          <w:color w:val="000000" w:themeColor="text1"/>
          <w:sz w:val="24"/>
          <w:szCs w:val="24"/>
        </w:rPr>
        <w:t>懸念されます。</w:t>
      </w:r>
    </w:p>
    <w:p w14:paraId="60D0B4DD" w14:textId="32F08296" w:rsidR="003900EA" w:rsidRPr="003900EA" w:rsidRDefault="003900EA" w:rsidP="00E0443A">
      <w:pPr>
        <w:autoSpaceDE w:val="0"/>
        <w:autoSpaceDN w:val="0"/>
        <w:ind w:firstLineChars="100" w:firstLine="240"/>
        <w:rPr>
          <w:rFonts w:ascii="ＭＳ Ｐゴシック" w:eastAsia="ＭＳ Ｐゴシック" w:hAnsi="ＭＳ Ｐゴシック"/>
          <w:color w:val="000000" w:themeColor="text1"/>
          <w:sz w:val="24"/>
          <w:szCs w:val="24"/>
          <w:u w:val="single"/>
        </w:rPr>
      </w:pPr>
      <w:r w:rsidRPr="003900EA">
        <w:rPr>
          <w:rFonts w:ascii="ＭＳ Ｐゴシック" w:eastAsia="ＭＳ Ｐゴシック" w:hAnsi="ＭＳ Ｐゴシック" w:hint="eastAsia"/>
          <w:color w:val="000000" w:themeColor="text1"/>
          <w:sz w:val="24"/>
          <w:szCs w:val="24"/>
          <w:u w:val="single"/>
        </w:rPr>
        <w:t>雨水処理の現実</w:t>
      </w:r>
    </w:p>
    <w:p w14:paraId="41F1F94C" w14:textId="6FA7B6EF" w:rsidR="005A2E53" w:rsidRDefault="00860FE6" w:rsidP="00E0443A">
      <w:pPr>
        <w:autoSpaceDE w:val="0"/>
        <w:autoSpaceDN w:val="0"/>
        <w:ind w:firstLineChars="100" w:firstLine="240"/>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道路陥没事故</w:t>
      </w:r>
      <w:r w:rsidR="00311F38" w:rsidRPr="00866969">
        <w:rPr>
          <w:rFonts w:ascii="ＭＳ Ｐゴシック" w:eastAsia="ＭＳ Ｐゴシック" w:hAnsi="ＭＳ Ｐゴシック" w:hint="eastAsia"/>
          <w:color w:val="000000" w:themeColor="text1"/>
          <w:sz w:val="24"/>
          <w:szCs w:val="24"/>
        </w:rPr>
        <w:t>は、グレーインフラに依拠する過密都市</w:t>
      </w:r>
      <w:r w:rsidR="0088011F">
        <w:rPr>
          <w:rFonts w:ascii="ＭＳ Ｐゴシック" w:eastAsia="ＭＳ Ｐゴシック" w:hAnsi="ＭＳ Ｐゴシック" w:hint="eastAsia"/>
          <w:color w:val="000000" w:themeColor="text1"/>
          <w:sz w:val="24"/>
          <w:szCs w:val="24"/>
        </w:rPr>
        <w:t>中野区</w:t>
      </w:r>
      <w:r w:rsidR="002D3852">
        <w:rPr>
          <w:rFonts w:ascii="ＭＳ Ｐゴシック" w:eastAsia="ＭＳ Ｐゴシック" w:hAnsi="ＭＳ Ｐゴシック" w:hint="eastAsia"/>
          <w:color w:val="000000" w:themeColor="text1"/>
          <w:sz w:val="24"/>
          <w:szCs w:val="24"/>
        </w:rPr>
        <w:t>で</w:t>
      </w:r>
      <w:r>
        <w:rPr>
          <w:rFonts w:ascii="ＭＳ Ｐゴシック" w:eastAsia="ＭＳ Ｐゴシック" w:hAnsi="ＭＳ Ｐゴシック" w:hint="eastAsia"/>
          <w:color w:val="000000" w:themeColor="text1"/>
          <w:sz w:val="24"/>
          <w:szCs w:val="24"/>
        </w:rPr>
        <w:t>も</w:t>
      </w:r>
      <w:r w:rsidR="00311F38" w:rsidRPr="00866969">
        <w:rPr>
          <w:rFonts w:ascii="ＭＳ Ｐゴシック" w:eastAsia="ＭＳ Ｐゴシック" w:hAnsi="ＭＳ Ｐゴシック" w:hint="eastAsia"/>
          <w:color w:val="000000" w:themeColor="text1"/>
          <w:sz w:val="24"/>
          <w:szCs w:val="24"/>
        </w:rPr>
        <w:t>他人事ではありません。</w:t>
      </w:r>
      <w:r w:rsidR="00355FE2" w:rsidRPr="00866969">
        <w:rPr>
          <w:rFonts w:ascii="ＭＳ Ｐゴシック" w:eastAsia="ＭＳ Ｐゴシック" w:hAnsi="ＭＳ Ｐゴシック" w:hint="eastAsia"/>
          <w:color w:val="000000" w:themeColor="text1"/>
          <w:sz w:val="24"/>
          <w:szCs w:val="24"/>
        </w:rPr>
        <w:t>そもそも地表を</w:t>
      </w:r>
      <w:r w:rsidR="00490CB1" w:rsidRPr="00866969">
        <w:rPr>
          <w:rFonts w:ascii="ＭＳ Ｐゴシック" w:eastAsia="ＭＳ Ｐゴシック" w:hAnsi="ＭＳ Ｐゴシック" w:hint="eastAsia"/>
          <w:color w:val="000000" w:themeColor="text1"/>
          <w:sz w:val="24"/>
          <w:szCs w:val="24"/>
        </w:rPr>
        <w:t>コンクリートで</w:t>
      </w:r>
      <w:r w:rsidR="0088011F">
        <w:rPr>
          <w:rFonts w:ascii="ＭＳ Ｐゴシック" w:eastAsia="ＭＳ Ｐゴシック" w:hAnsi="ＭＳ Ｐゴシック" w:hint="eastAsia"/>
          <w:color w:val="000000" w:themeColor="text1"/>
          <w:sz w:val="24"/>
          <w:szCs w:val="24"/>
        </w:rPr>
        <w:t>覆われ</w:t>
      </w:r>
      <w:r w:rsidR="002A4C48">
        <w:rPr>
          <w:rFonts w:ascii="ＭＳ Ｐゴシック" w:eastAsia="ＭＳ Ｐゴシック" w:hAnsi="ＭＳ Ｐゴシック" w:hint="eastAsia"/>
          <w:color w:val="000000" w:themeColor="text1"/>
          <w:sz w:val="24"/>
          <w:szCs w:val="24"/>
        </w:rPr>
        <w:t>た都市の</w:t>
      </w:r>
      <w:r w:rsidR="00DD06B0">
        <w:rPr>
          <w:rFonts w:ascii="ＭＳ Ｐゴシック" w:eastAsia="ＭＳ Ｐゴシック" w:hAnsi="ＭＳ Ｐゴシック" w:hint="eastAsia"/>
          <w:color w:val="000000" w:themeColor="text1"/>
          <w:sz w:val="24"/>
          <w:szCs w:val="24"/>
        </w:rPr>
        <w:t>雨水処理</w:t>
      </w:r>
      <w:r w:rsidR="002A4C48">
        <w:rPr>
          <w:rFonts w:ascii="ＭＳ Ｐゴシック" w:eastAsia="ＭＳ Ｐゴシック" w:hAnsi="ＭＳ Ｐゴシック" w:hint="eastAsia"/>
          <w:color w:val="000000" w:themeColor="text1"/>
          <w:sz w:val="24"/>
          <w:szCs w:val="24"/>
        </w:rPr>
        <w:t>は</w:t>
      </w:r>
      <w:r w:rsidR="00355FE2" w:rsidRPr="00866969">
        <w:rPr>
          <w:rFonts w:ascii="ＭＳ Ｐゴシック" w:eastAsia="ＭＳ Ｐゴシック" w:hAnsi="ＭＳ Ｐゴシック" w:hint="eastAsia"/>
          <w:color w:val="000000" w:themeColor="text1"/>
          <w:sz w:val="24"/>
          <w:szCs w:val="24"/>
        </w:rPr>
        <w:t>下水</w:t>
      </w:r>
      <w:r w:rsidR="00DD06B0">
        <w:rPr>
          <w:rFonts w:ascii="ＭＳ Ｐゴシック" w:eastAsia="ＭＳ Ｐゴシック" w:hAnsi="ＭＳ Ｐゴシック" w:hint="eastAsia"/>
          <w:color w:val="000000" w:themeColor="text1"/>
          <w:sz w:val="24"/>
          <w:szCs w:val="24"/>
        </w:rPr>
        <w:t>道</w:t>
      </w:r>
      <w:r w:rsidR="00355FE2" w:rsidRPr="00866969">
        <w:rPr>
          <w:rFonts w:ascii="ＭＳ Ｐゴシック" w:eastAsia="ＭＳ Ｐゴシック" w:hAnsi="ＭＳ Ｐゴシック" w:hint="eastAsia"/>
          <w:color w:val="000000" w:themeColor="text1"/>
          <w:sz w:val="24"/>
          <w:szCs w:val="24"/>
        </w:rPr>
        <w:t>と河川</w:t>
      </w:r>
      <w:r>
        <w:rPr>
          <w:rFonts w:ascii="ＭＳ Ｐゴシック" w:eastAsia="ＭＳ Ｐゴシック" w:hAnsi="ＭＳ Ｐゴシック" w:hint="eastAsia"/>
          <w:color w:val="000000" w:themeColor="text1"/>
          <w:sz w:val="24"/>
          <w:szCs w:val="24"/>
        </w:rPr>
        <w:t>が頼りです</w:t>
      </w:r>
      <w:r w:rsidR="00DD06B0">
        <w:rPr>
          <w:rFonts w:ascii="ＭＳ Ｐゴシック" w:eastAsia="ＭＳ Ｐゴシック" w:hAnsi="ＭＳ Ｐゴシック" w:hint="eastAsia"/>
          <w:color w:val="000000" w:themeColor="text1"/>
          <w:sz w:val="24"/>
          <w:szCs w:val="24"/>
        </w:rPr>
        <w:t>。</w:t>
      </w:r>
      <w:r w:rsidR="005A2E53">
        <w:rPr>
          <w:rFonts w:ascii="ＭＳ Ｐゴシック" w:eastAsia="ＭＳ Ｐゴシック" w:hAnsi="ＭＳ Ｐゴシック" w:hint="eastAsia"/>
          <w:color w:val="000000" w:themeColor="text1"/>
          <w:sz w:val="24"/>
          <w:szCs w:val="24"/>
        </w:rPr>
        <w:t>最近では</w:t>
      </w:r>
      <w:r>
        <w:rPr>
          <w:rFonts w:ascii="ＭＳ Ｐゴシック" w:eastAsia="ＭＳ Ｐゴシック" w:hAnsi="ＭＳ Ｐゴシック" w:hint="eastAsia"/>
          <w:color w:val="000000" w:themeColor="text1"/>
          <w:sz w:val="24"/>
          <w:szCs w:val="24"/>
        </w:rPr>
        <w:t>豪雨対策</w:t>
      </w:r>
      <w:r w:rsidR="006F394E">
        <w:rPr>
          <w:rFonts w:ascii="ＭＳ Ｐゴシック" w:eastAsia="ＭＳ Ｐゴシック" w:hAnsi="ＭＳ Ｐゴシック" w:hint="eastAsia"/>
          <w:color w:val="000000" w:themeColor="text1"/>
          <w:sz w:val="24"/>
          <w:szCs w:val="24"/>
        </w:rPr>
        <w:t>の</w:t>
      </w:r>
      <w:r w:rsidR="005A2E53">
        <w:rPr>
          <w:rFonts w:ascii="ＭＳ Ｐゴシック" w:eastAsia="ＭＳ Ｐゴシック" w:hAnsi="ＭＳ Ｐゴシック" w:hint="eastAsia"/>
          <w:color w:val="000000" w:themeColor="text1"/>
          <w:sz w:val="24"/>
          <w:szCs w:val="24"/>
        </w:rPr>
        <w:t>大深度地下に大規模</w:t>
      </w:r>
      <w:r w:rsidR="00BA4BE8">
        <w:rPr>
          <w:rFonts w:ascii="ＭＳ Ｐゴシック" w:eastAsia="ＭＳ Ｐゴシック" w:hAnsi="ＭＳ Ｐゴシック" w:hint="eastAsia"/>
          <w:color w:val="000000" w:themeColor="text1"/>
          <w:sz w:val="24"/>
          <w:szCs w:val="24"/>
        </w:rPr>
        <w:t>な</w:t>
      </w:r>
      <w:r w:rsidR="005A2E53">
        <w:rPr>
          <w:rFonts w:ascii="ＭＳ Ｐゴシック" w:eastAsia="ＭＳ Ｐゴシック" w:hAnsi="ＭＳ Ｐゴシック" w:hint="eastAsia"/>
          <w:color w:val="000000" w:themeColor="text1"/>
          <w:sz w:val="24"/>
          <w:szCs w:val="24"/>
        </w:rPr>
        <w:t>下水幹線や調整池</w:t>
      </w:r>
      <w:r>
        <w:rPr>
          <w:rFonts w:ascii="ＭＳ Ｐゴシック" w:eastAsia="ＭＳ Ｐゴシック" w:hAnsi="ＭＳ Ｐゴシック" w:hint="eastAsia"/>
          <w:color w:val="000000" w:themeColor="text1"/>
          <w:sz w:val="24"/>
          <w:szCs w:val="24"/>
        </w:rPr>
        <w:t>が急増しています</w:t>
      </w:r>
      <w:r w:rsidR="005A2E53">
        <w:rPr>
          <w:rFonts w:ascii="ＭＳ Ｐゴシック" w:eastAsia="ＭＳ Ｐゴシック" w:hAnsi="ＭＳ Ｐゴシック" w:hint="eastAsia"/>
          <w:color w:val="000000" w:themeColor="text1"/>
          <w:sz w:val="24"/>
          <w:szCs w:val="24"/>
        </w:rPr>
        <w:t>。大深度地下利用は</w:t>
      </w:r>
      <w:r w:rsidR="0039427A">
        <w:rPr>
          <w:rFonts w:ascii="ＭＳ Ｐゴシック" w:eastAsia="ＭＳ Ｐゴシック" w:hAnsi="ＭＳ Ｐゴシック" w:hint="eastAsia"/>
          <w:color w:val="000000" w:themeColor="text1"/>
          <w:sz w:val="24"/>
          <w:szCs w:val="24"/>
        </w:rPr>
        <w:t>、</w:t>
      </w:r>
      <w:r w:rsidR="005A2E53">
        <w:rPr>
          <w:rFonts w:ascii="ＭＳ Ｐゴシック" w:eastAsia="ＭＳ Ｐゴシック" w:hAnsi="ＭＳ Ｐゴシック" w:hint="eastAsia"/>
          <w:color w:val="000000" w:themeColor="text1"/>
          <w:sz w:val="24"/>
          <w:szCs w:val="24"/>
        </w:rPr>
        <w:t>陥没</w:t>
      </w:r>
      <w:r w:rsidR="003900EA">
        <w:rPr>
          <w:rFonts w:ascii="ＭＳ Ｐゴシック" w:eastAsia="ＭＳ Ｐゴシック" w:hAnsi="ＭＳ Ｐゴシック" w:hint="eastAsia"/>
          <w:color w:val="000000" w:themeColor="text1"/>
          <w:sz w:val="24"/>
          <w:szCs w:val="24"/>
        </w:rPr>
        <w:t>事故</w:t>
      </w:r>
      <w:r w:rsidR="005A2E53">
        <w:rPr>
          <w:rFonts w:ascii="ＭＳ Ｐゴシック" w:eastAsia="ＭＳ Ｐゴシック" w:hAnsi="ＭＳ Ｐゴシック" w:hint="eastAsia"/>
          <w:color w:val="000000" w:themeColor="text1"/>
          <w:sz w:val="24"/>
          <w:szCs w:val="24"/>
        </w:rPr>
        <w:t>や老朽化</w:t>
      </w:r>
      <w:r>
        <w:rPr>
          <w:rFonts w:ascii="ＭＳ Ｐゴシック" w:eastAsia="ＭＳ Ｐゴシック" w:hAnsi="ＭＳ Ｐゴシック" w:hint="eastAsia"/>
          <w:color w:val="000000" w:themeColor="text1"/>
          <w:sz w:val="24"/>
          <w:szCs w:val="24"/>
        </w:rPr>
        <w:t>など</w:t>
      </w:r>
      <w:r w:rsidR="005A2E53">
        <w:rPr>
          <w:rFonts w:ascii="ＭＳ Ｐゴシック" w:eastAsia="ＭＳ Ｐゴシック" w:hAnsi="ＭＳ Ｐゴシック" w:hint="eastAsia"/>
          <w:color w:val="000000" w:themeColor="text1"/>
          <w:sz w:val="24"/>
          <w:szCs w:val="24"/>
        </w:rPr>
        <w:t>将来</w:t>
      </w:r>
      <w:r w:rsidR="00BA4BE8">
        <w:rPr>
          <w:rFonts w:ascii="ＭＳ Ｐゴシック" w:eastAsia="ＭＳ Ｐゴシック" w:hAnsi="ＭＳ Ｐゴシック" w:hint="eastAsia"/>
          <w:color w:val="000000" w:themeColor="text1"/>
          <w:sz w:val="24"/>
          <w:szCs w:val="24"/>
        </w:rPr>
        <w:t>世代へ</w:t>
      </w:r>
      <w:r>
        <w:rPr>
          <w:rFonts w:ascii="ＭＳ Ｐゴシック" w:eastAsia="ＭＳ Ｐゴシック" w:hAnsi="ＭＳ Ｐゴシック" w:hint="eastAsia"/>
          <w:color w:val="000000" w:themeColor="text1"/>
          <w:sz w:val="24"/>
          <w:szCs w:val="24"/>
        </w:rPr>
        <w:t>大きな</w:t>
      </w:r>
      <w:r w:rsidR="005A2E53">
        <w:rPr>
          <w:rFonts w:ascii="ＭＳ Ｐゴシック" w:eastAsia="ＭＳ Ｐゴシック" w:hAnsi="ＭＳ Ｐゴシック" w:hint="eastAsia"/>
          <w:color w:val="000000" w:themeColor="text1"/>
          <w:sz w:val="24"/>
          <w:szCs w:val="24"/>
        </w:rPr>
        <w:t>不安</w:t>
      </w:r>
      <w:r w:rsidR="00BA4BE8">
        <w:rPr>
          <w:rFonts w:ascii="ＭＳ Ｐゴシック" w:eastAsia="ＭＳ Ｐゴシック" w:hAnsi="ＭＳ Ｐゴシック" w:hint="eastAsia"/>
          <w:color w:val="000000" w:themeColor="text1"/>
          <w:sz w:val="24"/>
          <w:szCs w:val="24"/>
        </w:rPr>
        <w:t>を残しま</w:t>
      </w:r>
      <w:r>
        <w:rPr>
          <w:rFonts w:ascii="ＭＳ Ｐゴシック" w:eastAsia="ＭＳ Ｐゴシック" w:hAnsi="ＭＳ Ｐゴシック" w:hint="eastAsia"/>
          <w:color w:val="000000" w:themeColor="text1"/>
          <w:sz w:val="24"/>
          <w:szCs w:val="24"/>
        </w:rPr>
        <w:t>す</w:t>
      </w:r>
      <w:r w:rsidR="005A2E53">
        <w:rPr>
          <w:rFonts w:ascii="ＭＳ Ｐゴシック" w:eastAsia="ＭＳ Ｐゴシック" w:hAnsi="ＭＳ Ｐゴシック" w:hint="eastAsia"/>
          <w:color w:val="000000" w:themeColor="text1"/>
          <w:sz w:val="24"/>
          <w:szCs w:val="24"/>
        </w:rPr>
        <w:t>。</w:t>
      </w:r>
    </w:p>
    <w:p w14:paraId="2595CC82" w14:textId="3C799DB4" w:rsidR="00CD53D8" w:rsidRPr="00CD53D8" w:rsidRDefault="00CD53D8" w:rsidP="00355FE2">
      <w:pPr>
        <w:autoSpaceDE w:val="0"/>
        <w:autoSpaceDN w:val="0"/>
        <w:ind w:firstLineChars="100" w:firstLine="240"/>
        <w:rPr>
          <w:rFonts w:ascii="ＭＳ Ｐゴシック" w:eastAsia="ＭＳ Ｐゴシック" w:hAnsi="ＭＳ Ｐゴシック"/>
          <w:color w:val="000000" w:themeColor="text1"/>
          <w:sz w:val="24"/>
          <w:szCs w:val="24"/>
          <w:u w:val="single"/>
        </w:rPr>
      </w:pPr>
      <w:r w:rsidRPr="00CD53D8">
        <w:rPr>
          <w:rFonts w:ascii="ＭＳ Ｐゴシック" w:eastAsia="ＭＳ Ｐゴシック" w:hAnsi="ＭＳ Ｐゴシック" w:hint="eastAsia"/>
          <w:color w:val="000000" w:themeColor="text1"/>
          <w:sz w:val="24"/>
          <w:szCs w:val="24"/>
          <w:u w:val="single"/>
        </w:rPr>
        <w:t>流域治水への期待</w:t>
      </w:r>
    </w:p>
    <w:p w14:paraId="3DDBDAAC" w14:textId="36EC20A3" w:rsidR="00C66F6A" w:rsidRDefault="005A2E53" w:rsidP="00355FE2">
      <w:pPr>
        <w:autoSpaceDE w:val="0"/>
        <w:autoSpaceDN w:val="0"/>
        <w:ind w:firstLineChars="100" w:firstLine="240"/>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一方、</w:t>
      </w:r>
      <w:r w:rsidR="0088011F">
        <w:rPr>
          <w:rFonts w:ascii="ＭＳ Ｐゴシック" w:eastAsia="ＭＳ Ｐゴシック" w:hAnsi="ＭＳ Ｐゴシック" w:hint="eastAsia"/>
          <w:color w:val="000000" w:themeColor="text1"/>
          <w:sz w:val="24"/>
          <w:szCs w:val="24"/>
        </w:rPr>
        <w:t>都は従来の</w:t>
      </w:r>
      <w:r w:rsidR="0088011F" w:rsidRPr="00866969">
        <w:rPr>
          <w:rFonts w:ascii="ＭＳ Ｐゴシック" w:eastAsia="ＭＳ Ｐゴシック" w:hAnsi="ＭＳ Ｐゴシック" w:hint="eastAsia"/>
          <w:color w:val="000000" w:themeColor="text1"/>
          <w:sz w:val="24"/>
          <w:szCs w:val="24"/>
        </w:rPr>
        <w:t>河川拡幅</w:t>
      </w:r>
      <w:r w:rsidR="0088011F">
        <w:rPr>
          <w:rFonts w:ascii="ＭＳ Ｐゴシック" w:eastAsia="ＭＳ Ｐゴシック" w:hAnsi="ＭＳ Ｐゴシック" w:hint="eastAsia"/>
          <w:color w:val="000000" w:themeColor="text1"/>
          <w:sz w:val="24"/>
          <w:szCs w:val="24"/>
        </w:rPr>
        <w:t>や</w:t>
      </w:r>
      <w:r w:rsidR="0088011F" w:rsidRPr="00866969">
        <w:rPr>
          <w:rFonts w:ascii="ＭＳ Ｐゴシック" w:eastAsia="ＭＳ Ｐゴシック" w:hAnsi="ＭＳ Ｐゴシック" w:hint="eastAsia"/>
          <w:color w:val="000000" w:themeColor="text1"/>
          <w:sz w:val="24"/>
          <w:szCs w:val="24"/>
        </w:rPr>
        <w:t>調整池</w:t>
      </w:r>
      <w:r w:rsidR="0088011F">
        <w:rPr>
          <w:rFonts w:ascii="ＭＳ Ｐゴシック" w:eastAsia="ＭＳ Ｐゴシック" w:hAnsi="ＭＳ Ｐゴシック" w:hint="eastAsia"/>
          <w:color w:val="000000" w:themeColor="text1"/>
          <w:sz w:val="24"/>
          <w:szCs w:val="24"/>
        </w:rPr>
        <w:t>に加えて</w:t>
      </w:r>
      <w:r w:rsidR="00490CB1">
        <w:rPr>
          <w:rFonts w:ascii="ＭＳ Ｐゴシック" w:eastAsia="ＭＳ Ｐゴシック" w:hAnsi="ＭＳ Ｐゴシック" w:hint="eastAsia"/>
          <w:color w:val="000000" w:themeColor="text1"/>
          <w:sz w:val="24"/>
          <w:szCs w:val="24"/>
        </w:rPr>
        <w:t>グリーンインフラなどで</w:t>
      </w:r>
      <w:r w:rsidR="009A1386">
        <w:rPr>
          <w:rFonts w:ascii="ＭＳ Ｐゴシック" w:eastAsia="ＭＳ Ｐゴシック" w:hAnsi="ＭＳ Ｐゴシック" w:hint="eastAsia"/>
          <w:color w:val="000000" w:themeColor="text1"/>
          <w:sz w:val="24"/>
          <w:szCs w:val="24"/>
        </w:rPr>
        <w:t>面的</w:t>
      </w:r>
      <w:r w:rsidR="0088011F">
        <w:rPr>
          <w:rFonts w:ascii="ＭＳ Ｐゴシック" w:eastAsia="ＭＳ Ｐゴシック" w:hAnsi="ＭＳ Ｐゴシック" w:hint="eastAsia"/>
          <w:color w:val="000000" w:themeColor="text1"/>
          <w:sz w:val="24"/>
          <w:szCs w:val="24"/>
        </w:rPr>
        <w:t>治水力を高め</w:t>
      </w:r>
      <w:r w:rsidR="00221F5A">
        <w:rPr>
          <w:rFonts w:ascii="ＭＳ Ｐゴシック" w:eastAsia="ＭＳ Ｐゴシック" w:hAnsi="ＭＳ Ｐゴシック" w:hint="eastAsia"/>
          <w:color w:val="000000" w:themeColor="text1"/>
          <w:sz w:val="24"/>
          <w:szCs w:val="24"/>
        </w:rPr>
        <w:t>る</w:t>
      </w:r>
      <w:r w:rsidR="00AC0321">
        <w:rPr>
          <w:rFonts w:ascii="ＭＳ Ｐゴシック" w:eastAsia="ＭＳ Ｐゴシック" w:hAnsi="ＭＳ Ｐゴシック" w:hint="eastAsia"/>
          <w:color w:val="000000" w:themeColor="text1"/>
          <w:sz w:val="24"/>
          <w:szCs w:val="24"/>
        </w:rPr>
        <w:t>流域治水</w:t>
      </w:r>
      <w:r w:rsidR="004B7761">
        <w:rPr>
          <w:rFonts w:ascii="ＭＳ Ｐゴシック" w:eastAsia="ＭＳ Ｐゴシック" w:hAnsi="ＭＳ Ｐゴシック" w:hint="eastAsia"/>
          <w:color w:val="000000" w:themeColor="text1"/>
          <w:sz w:val="24"/>
          <w:szCs w:val="24"/>
        </w:rPr>
        <w:t>対策</w:t>
      </w:r>
      <w:r w:rsidR="00221F5A">
        <w:rPr>
          <w:rFonts w:ascii="ＭＳ Ｐゴシック" w:eastAsia="ＭＳ Ｐゴシック" w:hAnsi="ＭＳ Ｐゴシック" w:hint="eastAsia"/>
          <w:color w:val="000000" w:themeColor="text1"/>
          <w:sz w:val="24"/>
          <w:szCs w:val="24"/>
        </w:rPr>
        <w:t>を進め</w:t>
      </w:r>
      <w:r w:rsidR="00864B46">
        <w:rPr>
          <w:rFonts w:ascii="ＭＳ Ｐゴシック" w:eastAsia="ＭＳ Ｐゴシック" w:hAnsi="ＭＳ Ｐゴシック" w:hint="eastAsia"/>
          <w:color w:val="000000" w:themeColor="text1"/>
          <w:sz w:val="24"/>
          <w:szCs w:val="24"/>
        </w:rPr>
        <w:t>ています</w:t>
      </w:r>
      <w:r w:rsidR="0088011F">
        <w:rPr>
          <w:rFonts w:ascii="ＭＳ Ｐゴシック" w:eastAsia="ＭＳ Ｐゴシック" w:hAnsi="ＭＳ Ｐゴシック" w:hint="eastAsia"/>
          <w:color w:val="000000" w:themeColor="text1"/>
          <w:sz w:val="24"/>
          <w:szCs w:val="24"/>
        </w:rPr>
        <w:t>。</w:t>
      </w:r>
      <w:r w:rsidR="00966535">
        <w:rPr>
          <w:rFonts w:ascii="ＭＳ Ｐゴシック" w:eastAsia="ＭＳ Ｐゴシック" w:hAnsi="ＭＳ Ｐゴシック" w:hint="eastAsia"/>
          <w:color w:val="000000" w:themeColor="text1"/>
          <w:sz w:val="24"/>
          <w:szCs w:val="24"/>
        </w:rPr>
        <w:t>公有地・民有地を問わず</w:t>
      </w:r>
      <w:r w:rsidR="0030012F" w:rsidRPr="00866969">
        <w:rPr>
          <w:rFonts w:ascii="ＭＳ Ｐゴシック" w:eastAsia="ＭＳ Ｐゴシック" w:hAnsi="ＭＳ Ｐゴシック" w:hint="eastAsia"/>
          <w:color w:val="000000" w:themeColor="text1"/>
          <w:sz w:val="24"/>
          <w:szCs w:val="24"/>
        </w:rPr>
        <w:t>雨水</w:t>
      </w:r>
      <w:r w:rsidR="006F0F8C" w:rsidRPr="00866969">
        <w:rPr>
          <w:rFonts w:ascii="ＭＳ Ｐゴシック" w:eastAsia="ＭＳ Ｐゴシック" w:hAnsi="ＭＳ Ｐゴシック" w:hint="eastAsia"/>
          <w:color w:val="000000" w:themeColor="text1"/>
          <w:sz w:val="24"/>
          <w:szCs w:val="24"/>
        </w:rPr>
        <w:t>浸透</w:t>
      </w:r>
      <w:r w:rsidR="006F0F8C">
        <w:rPr>
          <w:rFonts w:ascii="ＭＳ Ｐゴシック" w:eastAsia="ＭＳ Ｐゴシック" w:hAnsi="ＭＳ Ｐゴシック" w:hint="eastAsia"/>
          <w:color w:val="000000" w:themeColor="text1"/>
          <w:sz w:val="24"/>
          <w:szCs w:val="24"/>
        </w:rPr>
        <w:t>・</w:t>
      </w:r>
      <w:r w:rsidR="0030012F" w:rsidRPr="00866969">
        <w:rPr>
          <w:rFonts w:ascii="ＭＳ Ｐゴシック" w:eastAsia="ＭＳ Ｐゴシック" w:hAnsi="ＭＳ Ｐゴシック" w:hint="eastAsia"/>
          <w:color w:val="000000" w:themeColor="text1"/>
          <w:sz w:val="24"/>
          <w:szCs w:val="24"/>
        </w:rPr>
        <w:t>貯留</w:t>
      </w:r>
      <w:r w:rsidR="006F0F8C">
        <w:rPr>
          <w:rFonts w:ascii="ＭＳ Ｐゴシック" w:eastAsia="ＭＳ Ｐゴシック" w:hAnsi="ＭＳ Ｐゴシック" w:hint="eastAsia"/>
          <w:color w:val="000000" w:themeColor="text1"/>
          <w:sz w:val="24"/>
          <w:szCs w:val="24"/>
        </w:rPr>
        <w:t>、雨庭、</w:t>
      </w:r>
      <w:r w:rsidR="00CE4BAD">
        <w:rPr>
          <w:rFonts w:ascii="ＭＳ Ｐゴシック" w:eastAsia="ＭＳ Ｐゴシック" w:hAnsi="ＭＳ Ｐゴシック" w:hint="eastAsia"/>
          <w:color w:val="000000" w:themeColor="text1"/>
          <w:sz w:val="24"/>
          <w:szCs w:val="24"/>
        </w:rPr>
        <w:t>バイオスウエル</w:t>
      </w:r>
      <w:r w:rsidR="00C46B0A">
        <w:rPr>
          <w:rFonts w:ascii="ＭＳ Ｐゴシック" w:eastAsia="ＭＳ Ｐゴシック" w:hAnsi="ＭＳ Ｐゴシック" w:hint="eastAsia"/>
          <w:color w:val="000000" w:themeColor="text1"/>
          <w:sz w:val="24"/>
          <w:szCs w:val="24"/>
        </w:rPr>
        <w:t>（雨の道）</w:t>
      </w:r>
      <w:r w:rsidR="00864B46">
        <w:rPr>
          <w:rFonts w:ascii="ＭＳ Ｐゴシック" w:eastAsia="ＭＳ Ｐゴシック" w:hAnsi="ＭＳ Ｐゴシック" w:hint="eastAsia"/>
          <w:color w:val="000000" w:themeColor="text1"/>
          <w:sz w:val="24"/>
          <w:szCs w:val="24"/>
        </w:rPr>
        <w:t>、街路樹育成、緑地化、自然地の再生など</w:t>
      </w:r>
      <w:r w:rsidR="009A1386">
        <w:rPr>
          <w:rFonts w:ascii="ＭＳ Ｐゴシック" w:eastAsia="ＭＳ Ｐゴシック" w:hAnsi="ＭＳ Ｐゴシック" w:hint="eastAsia"/>
          <w:color w:val="000000" w:themeColor="text1"/>
          <w:sz w:val="24"/>
          <w:szCs w:val="24"/>
        </w:rPr>
        <w:t>多様な</w:t>
      </w:r>
      <w:r w:rsidR="00864B46">
        <w:rPr>
          <w:rFonts w:ascii="ＭＳ Ｐゴシック" w:eastAsia="ＭＳ Ｐゴシック" w:hAnsi="ＭＳ Ｐゴシック" w:hint="eastAsia"/>
          <w:color w:val="000000" w:themeColor="text1"/>
          <w:sz w:val="24"/>
          <w:szCs w:val="24"/>
        </w:rPr>
        <w:t>取り組</w:t>
      </w:r>
      <w:r w:rsidR="00221F5A">
        <w:rPr>
          <w:rFonts w:ascii="ＭＳ Ｐゴシック" w:eastAsia="ＭＳ Ｐゴシック" w:hAnsi="ＭＳ Ｐゴシック" w:hint="eastAsia"/>
          <w:color w:val="000000" w:themeColor="text1"/>
          <w:sz w:val="24"/>
          <w:szCs w:val="24"/>
        </w:rPr>
        <w:t>みが</w:t>
      </w:r>
      <w:r w:rsidR="006F394E">
        <w:rPr>
          <w:rFonts w:ascii="ＭＳ Ｐゴシック" w:eastAsia="ＭＳ Ｐゴシック" w:hAnsi="ＭＳ Ｐゴシック" w:hint="eastAsia"/>
          <w:color w:val="000000" w:themeColor="text1"/>
          <w:sz w:val="24"/>
          <w:szCs w:val="24"/>
        </w:rPr>
        <w:t>可能で</w:t>
      </w:r>
      <w:r w:rsidR="00221F5A">
        <w:rPr>
          <w:rFonts w:ascii="ＭＳ Ｐゴシック" w:eastAsia="ＭＳ Ｐゴシック" w:hAnsi="ＭＳ Ｐゴシック" w:hint="eastAsia"/>
          <w:color w:val="000000" w:themeColor="text1"/>
          <w:sz w:val="24"/>
          <w:szCs w:val="24"/>
        </w:rPr>
        <w:t>す。</w:t>
      </w:r>
      <w:r w:rsidR="00966535">
        <w:rPr>
          <w:rFonts w:ascii="ＭＳ Ｐゴシック" w:eastAsia="ＭＳ Ｐゴシック" w:hAnsi="ＭＳ Ｐゴシック" w:hint="eastAsia"/>
          <w:color w:val="000000" w:themeColor="text1"/>
          <w:sz w:val="24"/>
          <w:szCs w:val="24"/>
        </w:rPr>
        <w:t>流域治水</w:t>
      </w:r>
      <w:r w:rsidR="00221F5A">
        <w:rPr>
          <w:rFonts w:ascii="ＭＳ Ｐゴシック" w:eastAsia="ＭＳ Ｐゴシック" w:hAnsi="ＭＳ Ｐゴシック" w:hint="eastAsia"/>
          <w:color w:val="000000" w:themeColor="text1"/>
          <w:sz w:val="24"/>
          <w:szCs w:val="24"/>
        </w:rPr>
        <w:t>の利点は</w:t>
      </w:r>
      <w:r w:rsidR="00864B46">
        <w:rPr>
          <w:rFonts w:ascii="ＭＳ Ｐゴシック" w:eastAsia="ＭＳ Ｐゴシック" w:hAnsi="ＭＳ Ｐゴシック" w:hint="eastAsia"/>
          <w:color w:val="000000" w:themeColor="text1"/>
          <w:sz w:val="24"/>
          <w:szCs w:val="24"/>
        </w:rPr>
        <w:t>雨水を下水</w:t>
      </w:r>
      <w:r w:rsidR="009A1386">
        <w:rPr>
          <w:rFonts w:ascii="ＭＳ Ｐゴシック" w:eastAsia="ＭＳ Ｐゴシック" w:hAnsi="ＭＳ Ｐゴシック" w:hint="eastAsia"/>
          <w:color w:val="000000" w:themeColor="text1"/>
          <w:sz w:val="24"/>
          <w:szCs w:val="24"/>
        </w:rPr>
        <w:t>道</w:t>
      </w:r>
      <w:r w:rsidR="00864B46">
        <w:rPr>
          <w:rFonts w:ascii="ＭＳ Ｐゴシック" w:eastAsia="ＭＳ Ｐゴシック" w:hAnsi="ＭＳ Ｐゴシック" w:hint="eastAsia"/>
          <w:color w:val="000000" w:themeColor="text1"/>
          <w:sz w:val="24"/>
          <w:szCs w:val="24"/>
        </w:rPr>
        <w:t>に流さない</w:t>
      </w:r>
      <w:r w:rsidR="00C46B0A">
        <w:rPr>
          <w:rFonts w:ascii="ＭＳ Ｐゴシック" w:eastAsia="ＭＳ Ｐゴシック" w:hAnsi="ＭＳ Ｐゴシック" w:hint="eastAsia"/>
          <w:color w:val="000000" w:themeColor="text1"/>
          <w:sz w:val="24"/>
          <w:szCs w:val="24"/>
        </w:rPr>
        <w:t>ことに加えて</w:t>
      </w:r>
      <w:r w:rsidR="00864B46">
        <w:rPr>
          <w:rFonts w:ascii="ＭＳ Ｐゴシック" w:eastAsia="ＭＳ Ｐゴシック" w:hAnsi="ＭＳ Ｐゴシック" w:hint="eastAsia"/>
          <w:color w:val="000000" w:themeColor="text1"/>
          <w:sz w:val="24"/>
          <w:szCs w:val="24"/>
        </w:rPr>
        <w:t>、</w:t>
      </w:r>
      <w:r w:rsidR="00221F5A">
        <w:rPr>
          <w:rFonts w:ascii="ＭＳ Ｐゴシック" w:eastAsia="ＭＳ Ｐゴシック" w:hAnsi="ＭＳ Ｐゴシック" w:hint="eastAsia"/>
          <w:color w:val="000000" w:themeColor="text1"/>
          <w:sz w:val="24"/>
          <w:szCs w:val="24"/>
        </w:rPr>
        <w:t>都市生態系の修復と</w:t>
      </w:r>
      <w:r w:rsidR="00864B46">
        <w:rPr>
          <w:rFonts w:ascii="ＭＳ Ｐゴシック" w:eastAsia="ＭＳ Ｐゴシック" w:hAnsi="ＭＳ Ｐゴシック" w:hint="eastAsia"/>
          <w:color w:val="000000" w:themeColor="text1"/>
          <w:sz w:val="24"/>
          <w:szCs w:val="24"/>
        </w:rPr>
        <w:t>温暖化抑制が</w:t>
      </w:r>
      <w:r w:rsidR="00221F5A">
        <w:rPr>
          <w:rFonts w:ascii="ＭＳ Ｐゴシック" w:eastAsia="ＭＳ Ｐゴシック" w:hAnsi="ＭＳ Ｐゴシック" w:hint="eastAsia"/>
          <w:color w:val="000000" w:themeColor="text1"/>
          <w:sz w:val="24"/>
          <w:szCs w:val="24"/>
        </w:rPr>
        <w:t>期待できることで</w:t>
      </w:r>
      <w:r w:rsidR="00966535">
        <w:rPr>
          <w:rFonts w:ascii="ＭＳ Ｐゴシック" w:eastAsia="ＭＳ Ｐゴシック" w:hAnsi="ＭＳ Ｐゴシック" w:hint="eastAsia"/>
          <w:color w:val="000000" w:themeColor="text1"/>
          <w:sz w:val="24"/>
          <w:szCs w:val="24"/>
        </w:rPr>
        <w:t>す。</w:t>
      </w:r>
    </w:p>
    <w:p w14:paraId="37AC791A" w14:textId="78E6E96F" w:rsidR="00E55651" w:rsidRDefault="00553B31" w:rsidP="00355FE2">
      <w:pPr>
        <w:autoSpaceDE w:val="0"/>
        <w:autoSpaceDN w:val="0"/>
        <w:ind w:firstLineChars="100" w:firstLine="240"/>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中野・生活者ネットワークは</w:t>
      </w:r>
      <w:r w:rsidR="00BA4BE8">
        <w:rPr>
          <w:rFonts w:ascii="ＭＳ Ｐゴシック" w:eastAsia="ＭＳ Ｐゴシック" w:hAnsi="ＭＳ Ｐゴシック" w:hint="eastAsia"/>
          <w:color w:val="000000" w:themeColor="text1"/>
          <w:sz w:val="24"/>
          <w:szCs w:val="24"/>
        </w:rPr>
        <w:t>、今年も</w:t>
      </w:r>
      <w:r>
        <w:rPr>
          <w:rFonts w:ascii="ＭＳ Ｐゴシック" w:eastAsia="ＭＳ Ｐゴシック" w:hAnsi="ＭＳ Ｐゴシック" w:hint="eastAsia"/>
          <w:color w:val="000000" w:themeColor="text1"/>
          <w:sz w:val="24"/>
          <w:szCs w:val="24"/>
        </w:rPr>
        <w:t>良好な環境は福祉の第一歩</w:t>
      </w:r>
      <w:r w:rsidR="00BA4BE8">
        <w:rPr>
          <w:rFonts w:ascii="ＭＳ Ｐゴシック" w:eastAsia="ＭＳ Ｐゴシック" w:hAnsi="ＭＳ Ｐゴシック" w:hint="eastAsia"/>
          <w:color w:val="000000" w:themeColor="text1"/>
          <w:sz w:val="24"/>
          <w:szCs w:val="24"/>
        </w:rPr>
        <w:t>と</w:t>
      </w:r>
      <w:r w:rsidR="006713F0">
        <w:rPr>
          <w:rFonts w:ascii="ＭＳ Ｐゴシック" w:eastAsia="ＭＳ Ｐゴシック" w:hAnsi="ＭＳ Ｐゴシック" w:hint="eastAsia"/>
          <w:color w:val="000000" w:themeColor="text1"/>
          <w:sz w:val="24"/>
          <w:szCs w:val="24"/>
        </w:rPr>
        <w:t>位置付けて</w:t>
      </w:r>
      <w:r w:rsidR="00BA4BE8">
        <w:rPr>
          <w:rFonts w:ascii="ＭＳ Ｐゴシック" w:eastAsia="ＭＳ Ｐゴシック" w:hAnsi="ＭＳ Ｐゴシック" w:hint="eastAsia"/>
          <w:color w:val="000000" w:themeColor="text1"/>
          <w:sz w:val="24"/>
          <w:szCs w:val="24"/>
        </w:rPr>
        <w:t>、</w:t>
      </w:r>
      <w:r>
        <w:rPr>
          <w:rFonts w:ascii="ＭＳ Ｐゴシック" w:eastAsia="ＭＳ Ｐゴシック" w:hAnsi="ＭＳ Ｐゴシック" w:hint="eastAsia"/>
          <w:color w:val="000000" w:themeColor="text1"/>
          <w:sz w:val="24"/>
          <w:szCs w:val="24"/>
        </w:rPr>
        <w:t>流域治水を</w:t>
      </w:r>
      <w:r w:rsidR="003169B4">
        <w:rPr>
          <w:rFonts w:ascii="ＭＳ Ｐゴシック" w:eastAsia="ＭＳ Ｐゴシック" w:hAnsi="ＭＳ Ｐゴシック" w:hint="eastAsia"/>
          <w:color w:val="000000" w:themeColor="text1"/>
          <w:sz w:val="24"/>
          <w:szCs w:val="24"/>
        </w:rPr>
        <w:t>温暖化対策と都市づくりの</w:t>
      </w:r>
      <w:r w:rsidR="00D24A8B">
        <w:rPr>
          <w:rFonts w:ascii="ＭＳ Ｐゴシック" w:eastAsia="ＭＳ Ｐゴシック" w:hAnsi="ＭＳ Ｐゴシック" w:hint="eastAsia"/>
          <w:color w:val="000000" w:themeColor="text1"/>
          <w:sz w:val="24"/>
          <w:szCs w:val="24"/>
        </w:rPr>
        <w:t>要</w:t>
      </w:r>
      <w:r>
        <w:rPr>
          <w:rFonts w:ascii="ＭＳ Ｐゴシック" w:eastAsia="ＭＳ Ｐゴシック" w:hAnsi="ＭＳ Ｐゴシック" w:hint="eastAsia"/>
          <w:color w:val="000000" w:themeColor="text1"/>
          <w:sz w:val="24"/>
          <w:szCs w:val="24"/>
        </w:rPr>
        <w:t>として取り組んで</w:t>
      </w:r>
      <w:r w:rsidR="0055265D">
        <w:rPr>
          <w:rFonts w:ascii="ＭＳ Ｐゴシック" w:eastAsia="ＭＳ Ｐゴシック" w:hAnsi="ＭＳ Ｐゴシック" w:hint="eastAsia"/>
          <w:color w:val="000000" w:themeColor="text1"/>
          <w:sz w:val="24"/>
          <w:szCs w:val="24"/>
        </w:rPr>
        <w:t>参り</w:t>
      </w:r>
      <w:r>
        <w:rPr>
          <w:rFonts w:ascii="ＭＳ Ｐゴシック" w:eastAsia="ＭＳ Ｐゴシック" w:hAnsi="ＭＳ Ｐゴシック" w:hint="eastAsia"/>
          <w:color w:val="000000" w:themeColor="text1"/>
          <w:sz w:val="24"/>
          <w:szCs w:val="24"/>
        </w:rPr>
        <w:t>ます。</w:t>
      </w:r>
    </w:p>
    <w:p w14:paraId="42F3163D" w14:textId="417F91A6" w:rsidR="00624AAE" w:rsidRDefault="00624AAE" w:rsidP="00E0443A">
      <w:pPr>
        <w:autoSpaceDE w:val="0"/>
        <w:autoSpaceDN w:val="0"/>
        <w:sectPr w:rsidR="00624AAE" w:rsidSect="00E55651">
          <w:type w:val="continuous"/>
          <w:pgSz w:w="11906" w:h="16838"/>
          <w:pgMar w:top="720" w:right="720" w:bottom="720" w:left="720" w:header="851" w:footer="992" w:gutter="0"/>
          <w:cols w:num="2" w:space="425"/>
          <w:docGrid w:type="lines" w:linePitch="360"/>
        </w:sectPr>
      </w:pPr>
    </w:p>
    <w:p w14:paraId="08C7907F" w14:textId="18CC645C" w:rsidR="00DA6793" w:rsidRPr="00866969" w:rsidRDefault="000A3AF3" w:rsidP="000D495D">
      <w:pPr>
        <w:autoSpaceDE w:val="0"/>
        <w:autoSpaceDN w:val="0"/>
        <w:spacing w:beforeLines="50" w:before="180"/>
        <w:jc w:val="center"/>
        <w:rPr>
          <w:rFonts w:ascii="BIZ UDPゴシック" w:eastAsia="BIZ UDPゴシック" w:hAnsi="BIZ UDPゴシック"/>
          <w:color w:val="000000" w:themeColor="text1"/>
          <w:sz w:val="28"/>
          <w:szCs w:val="28"/>
        </w:rPr>
      </w:pPr>
      <w:r w:rsidRPr="00866969">
        <w:rPr>
          <w:rFonts w:ascii="BIZ UDPゴシック" w:eastAsia="BIZ UDPゴシック" w:hAnsi="BIZ UDPゴシック" w:hint="eastAsia"/>
          <w:sz w:val="28"/>
          <w:szCs w:val="28"/>
        </w:rPr>
        <w:t>私たちのバタフライエフェクト　活動の振り返りと今後の展望</w:t>
      </w:r>
    </w:p>
    <w:p w14:paraId="4CFDB9A1" w14:textId="77777777" w:rsidR="00FE6681" w:rsidRPr="00866969" w:rsidRDefault="00FE6681" w:rsidP="00513B77">
      <w:pPr>
        <w:autoSpaceDE w:val="0"/>
        <w:autoSpaceDN w:val="0"/>
        <w:ind w:firstLineChars="100" w:firstLine="240"/>
        <w:rPr>
          <w:rFonts w:ascii="ＭＳ Ｐゴシック" w:eastAsia="ＭＳ Ｐゴシック" w:hAnsi="ＭＳ Ｐゴシック"/>
          <w:color w:val="000000" w:themeColor="text1"/>
          <w:sz w:val="24"/>
          <w:szCs w:val="24"/>
        </w:rPr>
        <w:sectPr w:rsidR="00FE6681" w:rsidRPr="00866969" w:rsidSect="000A3AF3">
          <w:type w:val="continuous"/>
          <w:pgSz w:w="11906" w:h="16838"/>
          <w:pgMar w:top="720" w:right="720" w:bottom="720" w:left="720" w:header="851" w:footer="992" w:gutter="0"/>
          <w:cols w:space="425"/>
          <w:docGrid w:type="lines" w:linePitch="360"/>
        </w:sectPr>
      </w:pPr>
    </w:p>
    <w:p w14:paraId="343AF137" w14:textId="54840035" w:rsidR="00E0443A" w:rsidRDefault="000A3AF3" w:rsidP="0030012F">
      <w:pPr>
        <w:autoSpaceDE w:val="0"/>
        <w:autoSpaceDN w:val="0"/>
        <w:ind w:firstLineChars="100" w:firstLine="240"/>
        <w:rPr>
          <w:rFonts w:ascii="ＭＳ Ｐゴシック" w:eastAsia="ＭＳ Ｐゴシック" w:hAnsi="ＭＳ Ｐゴシック"/>
          <w:sz w:val="24"/>
          <w:szCs w:val="24"/>
        </w:rPr>
      </w:pPr>
      <w:r w:rsidRPr="00866969">
        <w:rPr>
          <w:rFonts w:ascii="ＭＳ Ｐゴシック" w:eastAsia="ＭＳ Ｐゴシック" w:hAnsi="ＭＳ Ｐゴシック" w:hint="eastAsia"/>
          <w:sz w:val="24"/>
          <w:szCs w:val="24"/>
        </w:rPr>
        <w:t>蝶々の羽ばたきが地球の裏側に影響を及ぼすバタフライエフェクト。中野</w:t>
      </w:r>
      <w:r w:rsidR="000D495D">
        <w:rPr>
          <w:rFonts w:ascii="ＭＳ Ｐゴシック" w:eastAsia="ＭＳ Ｐゴシック" w:hAnsi="ＭＳ Ｐゴシック" w:hint="eastAsia"/>
          <w:sz w:val="24"/>
          <w:szCs w:val="24"/>
        </w:rPr>
        <w:t>・生活者</w:t>
      </w:r>
      <w:r w:rsidRPr="00866969">
        <w:rPr>
          <w:rFonts w:ascii="ＭＳ Ｐゴシック" w:eastAsia="ＭＳ Ｐゴシック" w:hAnsi="ＭＳ Ｐゴシック" w:hint="eastAsia"/>
          <w:sz w:val="24"/>
          <w:szCs w:val="24"/>
        </w:rPr>
        <w:t>ネット</w:t>
      </w:r>
      <w:r w:rsidR="000D495D">
        <w:rPr>
          <w:rFonts w:ascii="ＭＳ Ｐゴシック" w:eastAsia="ＭＳ Ｐゴシック" w:hAnsi="ＭＳ Ｐゴシック" w:hint="eastAsia"/>
          <w:sz w:val="24"/>
          <w:szCs w:val="24"/>
        </w:rPr>
        <w:t>ワーク</w:t>
      </w:r>
      <w:r w:rsidRPr="00866969">
        <w:rPr>
          <w:rFonts w:ascii="ＭＳ Ｐゴシック" w:eastAsia="ＭＳ Ｐゴシック" w:hAnsi="ＭＳ Ｐゴシック" w:hint="eastAsia"/>
          <w:sz w:val="24"/>
          <w:szCs w:val="24"/>
        </w:rPr>
        <w:t>は一人ひとりのささやかな活動、問題意識や提案を政治につなぎ、やがて社会を動かすと信じて活動しています。</w:t>
      </w:r>
    </w:p>
    <w:p w14:paraId="757BAEC9" w14:textId="0DD25ADE" w:rsidR="00A13663" w:rsidRDefault="00AB6014" w:rsidP="005D18D4">
      <w:pPr>
        <w:autoSpaceDE w:val="0"/>
        <w:autoSpaceDN w:val="0"/>
        <w:spacing w:beforeLines="50" w:before="180"/>
        <w:rPr>
          <w:rFonts w:ascii="BIZ UDPゴシック" w:eastAsia="BIZ UDPゴシック" w:hAnsi="BIZ UDPゴシック"/>
          <w:b/>
          <w:bCs/>
          <w:sz w:val="24"/>
          <w:szCs w:val="24"/>
        </w:rPr>
      </w:pPr>
      <w:r>
        <w:pict w14:anchorId="6D9DC0A0">
          <v:shape id="図 5" o:spid="_x0000_i1026" type="#_x0000_t75" style="width:12.75pt;height:12.75pt;visibility:visible;mso-wrap-style:square">
            <v:imagedata r:id="rId9" o:title=""/>
          </v:shape>
        </w:pict>
      </w:r>
      <w:r w:rsidR="00A13663">
        <w:rPr>
          <w:rFonts w:ascii="BIZ UDPゴシック" w:eastAsia="BIZ UDPゴシック" w:hAnsi="BIZ UDPゴシック" w:hint="eastAsia"/>
          <w:b/>
          <w:bCs/>
          <w:sz w:val="24"/>
          <w:szCs w:val="24"/>
        </w:rPr>
        <w:t>「えごたの森プレーパーク」</w:t>
      </w:r>
      <w:r w:rsidR="00A13663" w:rsidRPr="00A13663">
        <w:rPr>
          <w:rFonts w:ascii="BIZ UDPゴシック" w:eastAsia="BIZ UDPゴシック" w:hAnsi="BIZ UDPゴシック" w:hint="eastAsia"/>
          <w:sz w:val="24"/>
          <w:szCs w:val="24"/>
        </w:rPr>
        <w:t>が10月20日</w:t>
      </w:r>
      <w:r w:rsidR="00A13663">
        <w:rPr>
          <w:rFonts w:ascii="BIZ UDPゴシック" w:eastAsia="BIZ UDPゴシック" w:hAnsi="BIZ UDPゴシック" w:hint="eastAsia"/>
          <w:b/>
          <w:bCs/>
          <w:sz w:val="24"/>
          <w:szCs w:val="24"/>
        </w:rPr>
        <w:t>にオープン！</w:t>
      </w:r>
    </w:p>
    <w:p w14:paraId="5F11EE70" w14:textId="691CD79C" w:rsidR="009D30E5" w:rsidRDefault="00A22764" w:rsidP="00A13663">
      <w:pPr>
        <w:autoSpaceDE w:val="0"/>
        <w:autoSpaceDN w:val="0"/>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長年の要望が</w:t>
      </w:r>
      <w:r w:rsidR="006713F0">
        <w:rPr>
          <w:rFonts w:ascii="ＭＳ Ｐゴシック" w:eastAsia="ＭＳ Ｐゴシック" w:hAnsi="ＭＳ Ｐゴシック" w:hint="eastAsia"/>
          <w:sz w:val="24"/>
          <w:szCs w:val="24"/>
        </w:rPr>
        <w:t>届き</w:t>
      </w:r>
      <w:r>
        <w:rPr>
          <w:rFonts w:ascii="ＭＳ Ｐゴシック" w:eastAsia="ＭＳ Ｐゴシック" w:hAnsi="ＭＳ Ｐゴシック" w:hint="eastAsia"/>
          <w:sz w:val="24"/>
          <w:szCs w:val="24"/>
        </w:rPr>
        <w:t>、</w:t>
      </w:r>
      <w:r w:rsidRPr="00866969">
        <w:rPr>
          <w:rFonts w:ascii="ＭＳ Ｐゴシック" w:eastAsia="ＭＳ Ｐゴシック" w:hAnsi="ＭＳ Ｐゴシック" w:hint="eastAsia"/>
          <w:sz w:val="24"/>
          <w:szCs w:val="24"/>
        </w:rPr>
        <w:t>中野区</w:t>
      </w:r>
      <w:r>
        <w:rPr>
          <w:rFonts w:ascii="ＭＳ Ｐゴシック" w:eastAsia="ＭＳ Ｐゴシック" w:hAnsi="ＭＳ Ｐゴシック" w:hint="eastAsia"/>
          <w:sz w:val="24"/>
          <w:szCs w:val="24"/>
        </w:rPr>
        <w:t>立</w:t>
      </w:r>
      <w:r w:rsidRPr="00866969">
        <w:rPr>
          <w:rFonts w:ascii="ＭＳ Ｐゴシック" w:eastAsia="ＭＳ Ｐゴシック" w:hAnsi="ＭＳ Ｐゴシック" w:hint="eastAsia"/>
          <w:sz w:val="24"/>
          <w:szCs w:val="24"/>
        </w:rPr>
        <w:t>江古田の森公園内に</w:t>
      </w:r>
      <w:r w:rsidR="00A13663" w:rsidRPr="00A13663">
        <w:rPr>
          <w:rFonts w:ascii="ＭＳ Ｐゴシック" w:eastAsia="ＭＳ Ｐゴシック" w:hAnsi="ＭＳ Ｐゴシック" w:hint="eastAsia"/>
          <w:sz w:val="24"/>
          <w:szCs w:val="24"/>
        </w:rPr>
        <w:t>プレーパーク</w:t>
      </w:r>
      <w:r>
        <w:rPr>
          <w:rFonts w:ascii="ＭＳ Ｐゴシック" w:eastAsia="ＭＳ Ｐゴシック" w:hAnsi="ＭＳ Ｐゴシック" w:hint="eastAsia"/>
          <w:sz w:val="24"/>
          <w:szCs w:val="24"/>
        </w:rPr>
        <w:t>の常設化が実現</w:t>
      </w:r>
      <w:r w:rsidR="009D30E5" w:rsidRPr="00866969">
        <w:rPr>
          <w:rFonts w:ascii="ＭＳ Ｐゴシック" w:eastAsia="ＭＳ Ｐゴシック" w:hAnsi="ＭＳ Ｐゴシック" w:hint="eastAsia"/>
          <w:sz w:val="24"/>
          <w:szCs w:val="24"/>
        </w:rPr>
        <w:t>しました！</w:t>
      </w:r>
    </w:p>
    <w:p w14:paraId="34854817" w14:textId="08C61CF3" w:rsidR="009D30E5" w:rsidRPr="0055265D" w:rsidRDefault="00F918DE" w:rsidP="0055265D">
      <w:pPr>
        <w:autoSpaceDE w:val="0"/>
        <w:autoSpaceDN w:val="0"/>
        <w:spacing w:beforeLines="50" w:before="180"/>
        <w:rPr>
          <w:rFonts w:ascii="ＭＳ Ｐゴシック" w:eastAsia="ＭＳ Ｐゴシック" w:hAnsi="ＭＳ Ｐゴシック"/>
          <w:sz w:val="24"/>
          <w:szCs w:val="24"/>
        </w:rPr>
      </w:pPr>
      <w:r w:rsidRPr="00866969">
        <w:rPr>
          <w:rFonts w:ascii="ＭＳ Ｐゴシック" w:eastAsia="ＭＳ Ｐゴシック" w:hAnsi="ＭＳ Ｐゴシック"/>
          <w:noProof/>
        </w:rPr>
        <w:drawing>
          <wp:anchor distT="0" distB="0" distL="114300" distR="114300" simplePos="0" relativeHeight="251692032" behindDoc="0" locked="0" layoutInCell="1" allowOverlap="1" wp14:anchorId="5A8F9C03" wp14:editId="6046AC39">
            <wp:simplePos x="0" y="0"/>
            <wp:positionH relativeFrom="margin">
              <wp:posOffset>4784090</wp:posOffset>
            </wp:positionH>
            <wp:positionV relativeFrom="paragraph">
              <wp:posOffset>136525</wp:posOffset>
            </wp:positionV>
            <wp:extent cx="1760855" cy="1318260"/>
            <wp:effectExtent l="0" t="0" r="0" b="0"/>
            <wp:wrapSquare wrapText="bothSides"/>
            <wp:docPr id="7892036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0855" cy="1318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265D">
        <w:rPr>
          <w:rFonts w:ascii="BIZ UDPゴシック" w:eastAsia="BIZ UDPゴシック" w:hAnsi="BIZ UDPゴシック"/>
          <w:noProof/>
          <w:sz w:val="24"/>
          <w:szCs w:val="24"/>
        </w:rPr>
        <w:drawing>
          <wp:inline distT="0" distB="0" distL="0" distR="0" wp14:anchorId="7A1DF6EA" wp14:editId="7B7CC5EC">
            <wp:extent cx="158750" cy="158750"/>
            <wp:effectExtent l="0" t="0" r="0" b="0"/>
            <wp:docPr id="41893649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00C022FF">
        <w:rPr>
          <w:rFonts w:ascii="BIZ UDPゴシック" w:eastAsia="BIZ UDPゴシック" w:hAnsi="BIZ UDPゴシック" w:hint="eastAsia"/>
          <w:b/>
          <w:bCs/>
          <w:color w:val="000000" w:themeColor="text1"/>
          <w:sz w:val="24"/>
          <w:szCs w:val="24"/>
        </w:rPr>
        <w:t>ベンチプロジェクトで</w:t>
      </w:r>
      <w:r w:rsidR="006713F0" w:rsidRPr="006713F0">
        <w:rPr>
          <w:rFonts w:ascii="BIZ UDPゴシック" w:eastAsia="BIZ UDPゴシック" w:hAnsi="BIZ UDPゴシック" w:hint="eastAsia"/>
          <w:b/>
          <w:bCs/>
          <w:color w:val="000000" w:themeColor="text1"/>
          <w:sz w:val="24"/>
          <w:szCs w:val="24"/>
        </w:rPr>
        <w:t>「生活を政治につなぐ」を実感</w:t>
      </w:r>
      <w:r w:rsidR="006713F0" w:rsidRPr="006713F0">
        <w:rPr>
          <w:rFonts w:ascii="BIZ UDPゴシック" w:eastAsia="BIZ UDPゴシック" w:hAnsi="BIZ UDPゴシック" w:hint="eastAsia"/>
          <w:b/>
          <w:bCs/>
          <w:color w:val="000000" w:themeColor="text1"/>
          <w:sz w:val="24"/>
          <w:szCs w:val="24"/>
        </w:rPr>
        <w:t>！</w:t>
      </w:r>
    </w:p>
    <w:p w14:paraId="02A3A222" w14:textId="7C054100" w:rsidR="00E0443A" w:rsidRPr="000D495D" w:rsidRDefault="00E0443A" w:rsidP="000D495D">
      <w:pPr>
        <w:autoSpaceDE w:val="0"/>
        <w:autoSpaceDN w:val="0"/>
        <w:ind w:firstLineChars="100" w:firstLine="240"/>
        <w:rPr>
          <w:rFonts w:ascii="ＭＳ Ｐゴシック" w:eastAsia="ＭＳ Ｐゴシック" w:hAnsi="ＭＳ Ｐゴシック"/>
          <w:color w:val="000000" w:themeColor="text1"/>
          <w:sz w:val="24"/>
          <w:szCs w:val="24"/>
        </w:rPr>
      </w:pPr>
      <w:r w:rsidRPr="00866969">
        <w:rPr>
          <w:rFonts w:ascii="ＭＳ Ｐゴシック" w:eastAsia="ＭＳ Ｐゴシック" w:hAnsi="ＭＳ Ｐゴシック" w:hint="eastAsia"/>
          <w:color w:val="000000" w:themeColor="text1"/>
          <w:sz w:val="24"/>
          <w:szCs w:val="24"/>
        </w:rPr>
        <w:t>まちづくりグループと共に</w:t>
      </w:r>
      <w:r w:rsidR="00C022FF">
        <w:rPr>
          <w:rFonts w:ascii="ＭＳ Ｐゴシック" w:eastAsia="ＭＳ Ｐゴシック" w:hAnsi="ＭＳ Ｐゴシック" w:hint="eastAsia"/>
          <w:color w:val="000000" w:themeColor="text1"/>
          <w:sz w:val="24"/>
          <w:szCs w:val="24"/>
        </w:rPr>
        <w:t>始めたベンチプロジェクトは、</w:t>
      </w:r>
      <w:r>
        <w:rPr>
          <w:rFonts w:ascii="ＭＳ Ｐゴシック" w:eastAsia="ＭＳ Ｐゴシック" w:hAnsi="ＭＳ Ｐゴシック" w:hint="eastAsia"/>
          <w:color w:val="000000" w:themeColor="text1"/>
          <w:sz w:val="24"/>
          <w:szCs w:val="24"/>
        </w:rPr>
        <w:t>2023</w:t>
      </w:r>
      <w:r w:rsidRPr="00866969">
        <w:rPr>
          <w:rFonts w:ascii="ＭＳ Ｐゴシック" w:eastAsia="ＭＳ Ｐゴシック" w:hAnsi="ＭＳ Ｐゴシック" w:hint="eastAsia"/>
          <w:color w:val="000000" w:themeColor="text1"/>
          <w:sz w:val="24"/>
          <w:szCs w:val="24"/>
        </w:rPr>
        <w:t>年４月</w:t>
      </w:r>
      <w:r>
        <w:rPr>
          <w:rFonts w:ascii="ＭＳ Ｐゴシック" w:eastAsia="ＭＳ Ｐゴシック" w:hAnsi="ＭＳ Ｐゴシック" w:hint="eastAsia"/>
          <w:color w:val="000000" w:themeColor="text1"/>
          <w:sz w:val="24"/>
          <w:szCs w:val="24"/>
        </w:rPr>
        <w:t>から</w:t>
      </w:r>
      <w:r w:rsidRPr="00866969">
        <w:rPr>
          <w:rFonts w:ascii="ＭＳ Ｐゴシック" w:eastAsia="ＭＳ Ｐゴシック" w:hAnsi="ＭＳ Ｐゴシック" w:hint="eastAsia"/>
          <w:color w:val="000000" w:themeColor="text1"/>
          <w:sz w:val="24"/>
          <w:szCs w:val="24"/>
        </w:rPr>
        <w:t>、ベンチのある場所・ほしい場所を調査</w:t>
      </w:r>
      <w:r w:rsidR="000D495D">
        <w:rPr>
          <w:rFonts w:ascii="ＭＳ Ｐゴシック" w:eastAsia="ＭＳ Ｐゴシック" w:hAnsi="ＭＳ Ｐゴシック" w:hint="eastAsia"/>
          <w:color w:val="000000" w:themeColor="text1"/>
          <w:sz w:val="24"/>
          <w:szCs w:val="24"/>
        </w:rPr>
        <w:t>して、街</w:t>
      </w:r>
      <w:r>
        <w:rPr>
          <w:rFonts w:ascii="ＭＳ Ｐゴシック" w:eastAsia="ＭＳ Ｐゴシック" w:hAnsi="ＭＳ Ｐゴシック" w:hint="eastAsia"/>
          <w:color w:val="000000" w:themeColor="text1"/>
          <w:sz w:val="24"/>
          <w:szCs w:val="24"/>
        </w:rPr>
        <w:t>なかへのベンチ設置を</w:t>
      </w:r>
      <w:r w:rsidR="000D495D">
        <w:rPr>
          <w:rFonts w:ascii="ＭＳ Ｐゴシック" w:eastAsia="ＭＳ Ｐゴシック" w:hAnsi="ＭＳ Ｐゴシック" w:hint="eastAsia"/>
          <w:color w:val="000000" w:themeColor="text1"/>
          <w:sz w:val="24"/>
          <w:szCs w:val="24"/>
        </w:rPr>
        <w:t>中野</w:t>
      </w:r>
      <w:r w:rsidR="00A22764">
        <w:rPr>
          <w:rFonts w:ascii="ＭＳ Ｐゴシック" w:eastAsia="ＭＳ Ｐゴシック" w:hAnsi="ＭＳ Ｐゴシック" w:hint="eastAsia"/>
          <w:color w:val="000000" w:themeColor="text1"/>
          <w:sz w:val="24"/>
          <w:szCs w:val="24"/>
        </w:rPr>
        <w:t>区</w:t>
      </w:r>
      <w:r w:rsidR="00C022FF">
        <w:rPr>
          <w:rFonts w:ascii="ＭＳ Ｐゴシック" w:eastAsia="ＭＳ Ｐゴシック" w:hAnsi="ＭＳ Ｐゴシック" w:hint="eastAsia"/>
          <w:color w:val="000000" w:themeColor="text1"/>
          <w:sz w:val="24"/>
          <w:szCs w:val="24"/>
        </w:rPr>
        <w:t>に</w:t>
      </w:r>
      <w:r w:rsidR="000D495D">
        <w:rPr>
          <w:rFonts w:ascii="ＭＳ Ｐゴシック" w:eastAsia="ＭＳ Ｐゴシック" w:hAnsi="ＭＳ Ｐゴシック" w:hint="eastAsia"/>
          <w:color w:val="000000" w:themeColor="text1"/>
          <w:sz w:val="24"/>
          <w:szCs w:val="24"/>
        </w:rPr>
        <w:t>予算</w:t>
      </w:r>
      <w:r w:rsidR="00C022FF">
        <w:rPr>
          <w:rFonts w:ascii="ＭＳ Ｐゴシック" w:eastAsia="ＭＳ Ｐゴシック" w:hAnsi="ＭＳ Ｐゴシック" w:hint="eastAsia"/>
          <w:color w:val="000000" w:themeColor="text1"/>
          <w:sz w:val="24"/>
          <w:szCs w:val="24"/>
        </w:rPr>
        <w:t>を</w:t>
      </w:r>
      <w:r>
        <w:rPr>
          <w:rFonts w:ascii="ＭＳ Ｐゴシック" w:eastAsia="ＭＳ Ｐゴシック" w:hAnsi="ＭＳ Ｐゴシック" w:hint="eastAsia"/>
          <w:color w:val="000000" w:themeColor="text1"/>
          <w:sz w:val="24"/>
          <w:szCs w:val="24"/>
        </w:rPr>
        <w:t>要望</w:t>
      </w:r>
      <w:r w:rsidRPr="00866969">
        <w:rPr>
          <w:rFonts w:ascii="ＭＳ Ｐゴシック" w:eastAsia="ＭＳ Ｐゴシック" w:hAnsi="ＭＳ Ｐゴシック" w:hint="eastAsia"/>
          <w:color w:val="000000" w:themeColor="text1"/>
          <w:sz w:val="24"/>
          <w:szCs w:val="24"/>
        </w:rPr>
        <w:t>。</w:t>
      </w:r>
      <w:r w:rsidR="00A22764">
        <w:rPr>
          <w:rFonts w:ascii="ＭＳ Ｐゴシック" w:eastAsia="ＭＳ Ｐゴシック" w:hAnsi="ＭＳ Ｐゴシック" w:hint="eastAsia"/>
          <w:color w:val="000000" w:themeColor="text1"/>
          <w:sz w:val="24"/>
          <w:szCs w:val="24"/>
        </w:rPr>
        <w:t>2024年には細野かよこが区議会で</w:t>
      </w:r>
      <w:r w:rsidR="000D495D">
        <w:rPr>
          <w:rFonts w:ascii="ＭＳ Ｐゴシック" w:eastAsia="ＭＳ Ｐゴシック" w:hAnsi="ＭＳ Ｐゴシック" w:hint="eastAsia"/>
          <w:color w:val="000000" w:themeColor="text1"/>
          <w:sz w:val="24"/>
          <w:szCs w:val="24"/>
        </w:rPr>
        <w:t>提言</w:t>
      </w:r>
      <w:r w:rsidR="00A22764">
        <w:rPr>
          <w:rFonts w:ascii="ＭＳ Ｐゴシック" w:eastAsia="ＭＳ Ｐゴシック" w:hAnsi="ＭＳ Ｐゴシック" w:hint="eastAsia"/>
          <w:color w:val="000000" w:themeColor="text1"/>
          <w:sz w:val="24"/>
          <w:szCs w:val="24"/>
        </w:rPr>
        <w:t>。</w:t>
      </w:r>
      <w:r w:rsidR="00996DB5">
        <w:rPr>
          <w:rFonts w:ascii="ＭＳ Ｐゴシック" w:eastAsia="ＭＳ Ｐゴシック" w:hAnsi="ＭＳ Ｐゴシック" w:hint="eastAsia"/>
          <w:color w:val="000000" w:themeColor="text1"/>
          <w:sz w:val="24"/>
          <w:szCs w:val="24"/>
        </w:rPr>
        <w:t>区は</w:t>
      </w:r>
      <w:r>
        <w:rPr>
          <w:rFonts w:ascii="ＭＳ Ｐゴシック" w:eastAsia="ＭＳ Ｐゴシック" w:hAnsi="ＭＳ Ｐゴシック" w:hint="eastAsia"/>
          <w:color w:val="000000" w:themeColor="text1"/>
          <w:sz w:val="24"/>
          <w:szCs w:val="24"/>
        </w:rPr>
        <w:t>2025</w:t>
      </w:r>
      <w:r w:rsidRPr="00866969">
        <w:rPr>
          <w:rFonts w:ascii="ＭＳ Ｐゴシック" w:eastAsia="ＭＳ Ｐゴシック" w:hAnsi="ＭＳ Ｐゴシック" w:hint="eastAsia"/>
          <w:color w:val="000000" w:themeColor="text1"/>
          <w:sz w:val="24"/>
          <w:szCs w:val="24"/>
        </w:rPr>
        <w:t>年度</w:t>
      </w:r>
      <w:r w:rsidR="00996DB5">
        <w:rPr>
          <w:rFonts w:ascii="ＭＳ Ｐゴシック" w:eastAsia="ＭＳ Ｐゴシック" w:hAnsi="ＭＳ Ｐゴシック" w:hint="eastAsia"/>
          <w:color w:val="000000" w:themeColor="text1"/>
          <w:sz w:val="24"/>
          <w:szCs w:val="24"/>
        </w:rPr>
        <w:t>予算で</w:t>
      </w:r>
      <w:r>
        <w:rPr>
          <w:rFonts w:ascii="ＭＳ Ｐゴシック" w:eastAsia="ＭＳ Ｐゴシック" w:hAnsi="ＭＳ Ｐゴシック" w:hint="eastAsia"/>
          <w:color w:val="000000" w:themeColor="text1"/>
          <w:sz w:val="24"/>
          <w:szCs w:val="24"/>
        </w:rPr>
        <w:t>民</w:t>
      </w:r>
      <w:r w:rsidRPr="00866969">
        <w:rPr>
          <w:rFonts w:ascii="ＭＳ Ｐゴシック" w:eastAsia="ＭＳ Ｐゴシック" w:hAnsi="ＭＳ Ｐゴシック" w:hint="eastAsia"/>
          <w:color w:val="000000" w:themeColor="text1"/>
          <w:sz w:val="24"/>
          <w:szCs w:val="24"/>
        </w:rPr>
        <w:t>有地</w:t>
      </w:r>
      <w:r w:rsidR="00996DB5">
        <w:rPr>
          <w:rFonts w:ascii="ＭＳ Ｐゴシック" w:eastAsia="ＭＳ Ｐゴシック" w:hAnsi="ＭＳ Ｐゴシック" w:hint="eastAsia"/>
          <w:color w:val="000000" w:themeColor="text1"/>
          <w:sz w:val="24"/>
          <w:szCs w:val="24"/>
        </w:rPr>
        <w:t>の</w:t>
      </w:r>
      <w:r w:rsidRPr="00866969">
        <w:rPr>
          <w:rFonts w:ascii="ＭＳ Ｐゴシック" w:eastAsia="ＭＳ Ｐゴシック" w:hAnsi="ＭＳ Ｐゴシック" w:hint="eastAsia"/>
          <w:color w:val="000000" w:themeColor="text1"/>
          <w:sz w:val="24"/>
          <w:szCs w:val="24"/>
        </w:rPr>
        <w:t>ベンチ</w:t>
      </w:r>
      <w:r w:rsidR="00C022FF">
        <w:rPr>
          <w:rFonts w:ascii="ＭＳ Ｐゴシック" w:eastAsia="ＭＳ Ｐゴシック" w:hAnsi="ＭＳ Ｐゴシック" w:hint="eastAsia"/>
          <w:color w:val="000000" w:themeColor="text1"/>
          <w:sz w:val="24"/>
          <w:szCs w:val="24"/>
        </w:rPr>
        <w:t>設置</w:t>
      </w:r>
      <w:r w:rsidRPr="00866969">
        <w:rPr>
          <w:rFonts w:ascii="ＭＳ Ｐゴシック" w:eastAsia="ＭＳ Ｐゴシック" w:hAnsi="ＭＳ Ｐゴシック" w:hint="eastAsia"/>
          <w:color w:val="000000" w:themeColor="text1"/>
          <w:sz w:val="24"/>
          <w:szCs w:val="24"/>
        </w:rPr>
        <w:t>に助成金</w:t>
      </w:r>
      <w:r w:rsidR="00AE39EA">
        <w:rPr>
          <w:rFonts w:ascii="ＭＳ Ｐゴシック" w:eastAsia="ＭＳ Ｐゴシック" w:hAnsi="ＭＳ Ｐゴシック" w:hint="eastAsia"/>
          <w:color w:val="000000" w:themeColor="text1"/>
          <w:sz w:val="24"/>
          <w:szCs w:val="24"/>
        </w:rPr>
        <w:t>を付け</w:t>
      </w:r>
      <w:r w:rsidRPr="00866969">
        <w:rPr>
          <w:rFonts w:ascii="ＭＳ Ｐゴシック" w:eastAsia="ＭＳ Ｐゴシック" w:hAnsi="ＭＳ Ｐゴシック" w:hint="eastAsia"/>
          <w:color w:val="000000" w:themeColor="text1"/>
          <w:sz w:val="24"/>
          <w:szCs w:val="24"/>
        </w:rPr>
        <w:t>ました。</w:t>
      </w:r>
      <w:r w:rsidR="006713F0">
        <w:rPr>
          <w:rFonts w:ascii="ＭＳ Ｐゴシック" w:eastAsia="ＭＳ Ｐゴシック" w:hAnsi="ＭＳ Ｐゴシック" w:hint="eastAsia"/>
          <w:color w:val="000000" w:themeColor="text1"/>
          <w:sz w:val="24"/>
          <w:szCs w:val="24"/>
        </w:rPr>
        <w:t>写真は昨年</w:t>
      </w:r>
      <w:r w:rsidR="000D495D" w:rsidRPr="000D495D">
        <w:rPr>
          <w:rFonts w:ascii="ＭＳ Ｐゴシック" w:eastAsia="ＭＳ Ｐゴシック" w:hAnsi="ＭＳ Ｐゴシック" w:hint="eastAsia"/>
          <w:color w:val="000000" w:themeColor="text1"/>
          <w:sz w:val="24"/>
          <w:szCs w:val="24"/>
        </w:rPr>
        <w:t>12月</w:t>
      </w:r>
      <w:r w:rsidR="009D30E5" w:rsidRPr="000D495D">
        <w:rPr>
          <w:rFonts w:ascii="ＭＳ Ｐゴシック" w:eastAsia="ＭＳ Ｐゴシック" w:hAnsi="ＭＳ Ｐゴシック" w:hint="eastAsia"/>
          <w:color w:val="000000" w:themeColor="text1"/>
          <w:sz w:val="24"/>
          <w:szCs w:val="24"/>
        </w:rPr>
        <w:t>安心ケアセンター・悠遊えごたに</w:t>
      </w:r>
      <w:r w:rsidR="006713F0">
        <w:rPr>
          <w:rFonts w:ascii="ＭＳ Ｐゴシック" w:eastAsia="ＭＳ Ｐゴシック" w:hAnsi="ＭＳ Ｐゴシック" w:hint="eastAsia"/>
          <w:color w:val="000000" w:themeColor="text1"/>
          <w:sz w:val="24"/>
          <w:szCs w:val="24"/>
        </w:rPr>
        <w:t>設置された</w:t>
      </w:r>
      <w:r w:rsidR="000D495D" w:rsidRPr="000D495D">
        <w:rPr>
          <w:rFonts w:ascii="ＭＳ Ｐゴシック" w:eastAsia="ＭＳ Ｐゴシック" w:hAnsi="ＭＳ Ｐゴシック" w:hint="eastAsia"/>
          <w:color w:val="000000" w:themeColor="text1"/>
          <w:sz w:val="24"/>
          <w:szCs w:val="24"/>
        </w:rPr>
        <w:t>民有地ベンチ第1号</w:t>
      </w:r>
      <w:r w:rsidR="006713F0">
        <w:rPr>
          <w:rFonts w:ascii="ＭＳ Ｐゴシック" w:eastAsia="ＭＳ Ｐゴシック" w:hAnsi="ＭＳ Ｐゴシック" w:hint="eastAsia"/>
          <w:color w:val="000000" w:themeColor="text1"/>
          <w:sz w:val="24"/>
          <w:szCs w:val="24"/>
        </w:rPr>
        <w:t>です</w:t>
      </w:r>
      <w:r w:rsidR="000D495D">
        <w:rPr>
          <w:rFonts w:ascii="ＭＳ Ｐゴシック" w:eastAsia="ＭＳ Ｐゴシック" w:hAnsi="ＭＳ Ｐゴシック" w:hint="eastAsia"/>
          <w:color w:val="000000" w:themeColor="text1"/>
          <w:sz w:val="24"/>
          <w:szCs w:val="24"/>
        </w:rPr>
        <w:t>。</w:t>
      </w:r>
    </w:p>
    <w:p w14:paraId="68E24D39" w14:textId="74BC5664" w:rsidR="00E0443A" w:rsidRPr="00BC3B5C" w:rsidRDefault="00847D65" w:rsidP="00E0443A">
      <w:pPr>
        <w:autoSpaceDE w:val="0"/>
        <w:autoSpaceDN w:val="0"/>
        <w:spacing w:beforeLines="50" w:before="180"/>
        <w:rPr>
          <w:rFonts w:ascii="BIZ UDPゴシック" w:eastAsia="BIZ UDPゴシック" w:hAnsi="BIZ UDPゴシック" w:cs="Times New Roman"/>
          <w:b/>
          <w:bCs/>
          <w:sz w:val="24"/>
          <w:szCs w:val="24"/>
        </w:rPr>
      </w:pPr>
      <w:bookmarkStart w:id="1" w:name="_Hlk217552879"/>
      <w:bookmarkStart w:id="2" w:name="_Hlk217638509"/>
      <w:r w:rsidRPr="00BC3B5C">
        <w:rPr>
          <w:rFonts w:ascii="BIZ UDPゴシック" w:eastAsia="BIZ UDPゴシック" w:hAnsi="BIZ UDPゴシック"/>
          <w:noProof/>
        </w:rPr>
        <w:lastRenderedPageBreak/>
        <w:drawing>
          <wp:anchor distT="0" distB="0" distL="114300" distR="114300" simplePos="0" relativeHeight="251684864" behindDoc="0" locked="0" layoutInCell="1" allowOverlap="1" wp14:anchorId="0C519E1A" wp14:editId="49E13852">
            <wp:simplePos x="0" y="0"/>
            <wp:positionH relativeFrom="margin">
              <wp:posOffset>4442460</wp:posOffset>
            </wp:positionH>
            <wp:positionV relativeFrom="paragraph">
              <wp:posOffset>96520</wp:posOffset>
            </wp:positionV>
            <wp:extent cx="2204720" cy="1350645"/>
            <wp:effectExtent l="0" t="0" r="5080" b="1905"/>
            <wp:wrapSquare wrapText="bothSides"/>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4720" cy="1350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265D">
        <w:rPr>
          <w:rFonts w:ascii="BIZ UDPゴシック" w:eastAsia="BIZ UDPゴシック" w:hAnsi="BIZ UDPゴシック"/>
          <w:noProof/>
          <w:color w:val="000000" w:themeColor="text1"/>
          <w:sz w:val="24"/>
          <w:szCs w:val="24"/>
        </w:rPr>
        <w:drawing>
          <wp:inline distT="0" distB="0" distL="0" distR="0" wp14:anchorId="034B9479" wp14:editId="4823E5CC">
            <wp:extent cx="158750" cy="158750"/>
            <wp:effectExtent l="0" t="0" r="0" b="0"/>
            <wp:docPr id="46318374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00E0443A" w:rsidRPr="00BC3B5C">
        <w:rPr>
          <w:rFonts w:ascii="BIZ UDPゴシック" w:eastAsia="BIZ UDPゴシック" w:hAnsi="BIZ UDPゴシック" w:cs="Times New Roman" w:hint="eastAsia"/>
          <w:b/>
          <w:bCs/>
          <w:sz w:val="24"/>
          <w:szCs w:val="24"/>
        </w:rPr>
        <w:t>多様性の祭典「中野ダイバーシティフェスタ2025」</w:t>
      </w:r>
      <w:r w:rsidR="00550148">
        <w:rPr>
          <w:rFonts w:ascii="BIZ UDPゴシック" w:eastAsia="BIZ UDPゴシック" w:hAnsi="BIZ UDPゴシック" w:cs="Times New Roman" w:hint="eastAsia"/>
          <w:b/>
          <w:bCs/>
          <w:sz w:val="24"/>
          <w:szCs w:val="24"/>
        </w:rPr>
        <w:t>参加</w:t>
      </w:r>
    </w:p>
    <w:p w14:paraId="4CB96590" w14:textId="595822D7" w:rsidR="00E0443A" w:rsidRPr="005229D8" w:rsidRDefault="00E0443A" w:rsidP="0071397C">
      <w:pPr>
        <w:widowControl/>
        <w:autoSpaceDE w:val="0"/>
        <w:autoSpaceDN w:val="0"/>
        <w:ind w:firstLineChars="100" w:firstLine="220"/>
        <w:rPr>
          <w:rFonts w:ascii="ＭＳ Ｐゴシック" w:eastAsia="ＭＳ Ｐゴシック" w:hAnsi="ＭＳ Ｐゴシック" w:cs="Times New Roman"/>
          <w:color w:val="000000" w:themeColor="text1"/>
          <w:kern w:val="24"/>
          <w:sz w:val="22"/>
          <w14:ligatures w14:val="none"/>
        </w:rPr>
      </w:pPr>
      <w:r w:rsidRPr="005229D8">
        <w:rPr>
          <w:rFonts w:ascii="ＭＳ Ｐゴシック" w:eastAsia="ＭＳ Ｐゴシック" w:hAnsi="ＭＳ Ｐゴシック" w:cs="Times New Roman" w:hint="eastAsia"/>
          <w:color w:val="000000" w:themeColor="text1"/>
          <w:kern w:val="24"/>
          <w:sz w:val="22"/>
          <w14:ligatures w14:val="none"/>
        </w:rPr>
        <w:t>日時：2025年</w:t>
      </w:r>
      <w:r w:rsidRPr="005229D8">
        <w:rPr>
          <w:rFonts w:ascii="ＭＳ Ｐゴシック" w:eastAsia="ＭＳ Ｐゴシック" w:hAnsi="ＭＳ Ｐゴシック" w:cs="Times New Roman"/>
          <w:color w:val="000000" w:themeColor="text1"/>
          <w:kern w:val="24"/>
          <w:sz w:val="22"/>
          <w14:ligatures w14:val="none"/>
        </w:rPr>
        <w:t>11月30日（日）</w:t>
      </w:r>
      <w:r w:rsidRPr="005229D8">
        <w:rPr>
          <w:rFonts w:ascii="ＭＳ Ｐゴシック" w:eastAsia="ＭＳ Ｐゴシック" w:hAnsi="ＭＳ Ｐゴシック" w:cs="Times New Roman" w:hint="eastAsia"/>
          <w:color w:val="000000" w:themeColor="text1"/>
          <w:kern w:val="24"/>
          <w:sz w:val="22"/>
          <w14:ligatures w14:val="none"/>
        </w:rPr>
        <w:t>10:00～16：00　於：明治大学中野キャンパス</w:t>
      </w:r>
    </w:p>
    <w:p w14:paraId="7F7A27B1" w14:textId="4232F776" w:rsidR="00E0443A" w:rsidRPr="00866969" w:rsidRDefault="009D30E5" w:rsidP="00E0443A">
      <w:pPr>
        <w:autoSpaceDE w:val="0"/>
        <w:autoSpaceDN w:val="0"/>
        <w:spacing w:afterLines="50" w:after="180"/>
        <w:ind w:firstLineChars="100" w:firstLine="240"/>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noProof/>
          <w:sz w:val="24"/>
          <w:szCs w:val="24"/>
        </w:rPr>
        <mc:AlternateContent>
          <mc:Choice Requires="wps">
            <w:drawing>
              <wp:anchor distT="0" distB="0" distL="114300" distR="114300" simplePos="0" relativeHeight="251693056" behindDoc="0" locked="0" layoutInCell="1" allowOverlap="1" wp14:anchorId="5F66A392" wp14:editId="622E332E">
                <wp:simplePos x="0" y="0"/>
                <wp:positionH relativeFrom="margin">
                  <wp:align>right</wp:align>
                </wp:positionH>
                <wp:positionV relativeFrom="paragraph">
                  <wp:posOffset>937260</wp:posOffset>
                </wp:positionV>
                <wp:extent cx="2324100" cy="294968"/>
                <wp:effectExtent l="0" t="0" r="0" b="0"/>
                <wp:wrapNone/>
                <wp:docPr id="1048660422" name="テキスト ボックス 2"/>
                <wp:cNvGraphicFramePr/>
                <a:graphic xmlns:a="http://schemas.openxmlformats.org/drawingml/2006/main">
                  <a:graphicData uri="http://schemas.microsoft.com/office/word/2010/wordprocessingShape">
                    <wps:wsp>
                      <wps:cNvSpPr txBox="1"/>
                      <wps:spPr>
                        <a:xfrm>
                          <a:off x="0" y="0"/>
                          <a:ext cx="2324100" cy="294968"/>
                        </a:xfrm>
                        <a:prstGeom prst="rect">
                          <a:avLst/>
                        </a:prstGeom>
                        <a:solidFill>
                          <a:schemeClr val="lt1"/>
                        </a:solidFill>
                        <a:ln w="6350">
                          <a:noFill/>
                        </a:ln>
                      </wps:spPr>
                      <wps:txbx>
                        <w:txbxContent>
                          <w:p w14:paraId="080440FA" w14:textId="4A873596" w:rsidR="009D30E5" w:rsidRPr="00624AAE" w:rsidRDefault="009D30E5" w:rsidP="005D18D4">
                            <w:pPr>
                              <w:ind w:firstLineChars="50" w:firstLine="100"/>
                              <w:rPr>
                                <w:sz w:val="20"/>
                                <w:szCs w:val="20"/>
                              </w:rPr>
                            </w:pPr>
                            <w:r w:rsidRPr="00624AAE">
                              <w:rPr>
                                <w:rFonts w:ascii="ＭＳ Ｐゴシック" w:eastAsia="ＭＳ Ｐゴシック" w:hAnsi="ＭＳ Ｐゴシック" w:hint="eastAsia"/>
                                <w:sz w:val="20"/>
                                <w:szCs w:val="20"/>
                              </w:rPr>
                              <w:t>明治大学前</w:t>
                            </w:r>
                            <w:r w:rsidR="005D18D4">
                              <w:rPr>
                                <w:rFonts w:ascii="ＭＳ Ｐゴシック" w:eastAsia="ＭＳ Ｐゴシック" w:hAnsi="ＭＳ Ｐゴシック" w:hint="eastAsia"/>
                                <w:sz w:val="20"/>
                                <w:szCs w:val="20"/>
                              </w:rPr>
                              <w:t>で</w:t>
                            </w:r>
                            <w:r w:rsidR="00624AAE" w:rsidRPr="00624AAE">
                              <w:rPr>
                                <w:rFonts w:ascii="ＭＳ Ｐゴシック" w:eastAsia="ＭＳ Ｐゴシック" w:hAnsi="ＭＳ Ｐゴシック" w:hint="eastAsia"/>
                                <w:sz w:val="20"/>
                                <w:szCs w:val="20"/>
                              </w:rPr>
                              <w:t>合唱するトライアングル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6A392" id="テキスト ボックス 2" o:spid="_x0000_s1027" type="#_x0000_t202" style="position:absolute;left:0;text-align:left;margin-left:131.8pt;margin-top:73.8pt;width:183pt;height:23.25pt;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" fillcolor="white [3201]" stroked="f" strokeweight=".5pt">
                <v:textbox>
                  <w:txbxContent>
                    <w:p w14:paraId="080440FA" w14:textId="4A873596" w:rsidR="009D30E5" w:rsidRPr="00624AAE" w:rsidRDefault="009D30E5" w:rsidP="005D18D4">
                      <w:pPr>
                        <w:ind w:firstLineChars="50" w:firstLine="100"/>
                        <w:rPr>
                          <w:sz w:val="20"/>
                          <w:szCs w:val="20"/>
                        </w:rPr>
                      </w:pPr>
                      <w:r w:rsidRPr="00624AAE">
                        <w:rPr>
                          <w:rFonts w:ascii="ＭＳ Ｐゴシック" w:eastAsia="ＭＳ Ｐゴシック" w:hAnsi="ＭＳ Ｐゴシック" w:hint="eastAsia"/>
                          <w:sz w:val="20"/>
                          <w:szCs w:val="20"/>
                        </w:rPr>
                        <w:t>明治大学前</w:t>
                      </w:r>
                      <w:r w:rsidR="005D18D4">
                        <w:rPr>
                          <w:rFonts w:ascii="ＭＳ Ｐゴシック" w:eastAsia="ＭＳ Ｐゴシック" w:hAnsi="ＭＳ Ｐゴシック" w:hint="eastAsia"/>
                          <w:sz w:val="20"/>
                          <w:szCs w:val="20"/>
                        </w:rPr>
                        <w:t>で</w:t>
                      </w:r>
                      <w:r w:rsidR="00624AAE" w:rsidRPr="00624AAE">
                        <w:rPr>
                          <w:rFonts w:ascii="ＭＳ Ｐゴシック" w:eastAsia="ＭＳ Ｐゴシック" w:hAnsi="ＭＳ Ｐゴシック" w:hint="eastAsia"/>
                          <w:sz w:val="20"/>
                          <w:szCs w:val="20"/>
                        </w:rPr>
                        <w:t>合唱するトライアングル</w:t>
                      </w:r>
                    </w:p>
                  </w:txbxContent>
                </v:textbox>
                <w10:wrap anchorx="margin"/>
              </v:shape>
            </w:pict>
          </mc:Fallback>
        </mc:AlternateContent>
      </w:r>
      <w:r w:rsidR="00E0443A" w:rsidRPr="00866969">
        <w:rPr>
          <w:rFonts w:ascii="ＭＳ Ｐゴシック" w:eastAsia="ＭＳ Ｐゴシック" w:hAnsi="ＭＳ Ｐゴシック" w:cs="Times New Roman" w:hint="eastAsia"/>
          <w:sz w:val="24"/>
          <w:szCs w:val="24"/>
        </w:rPr>
        <w:t>中野区内外の多様な</w:t>
      </w:r>
      <w:r w:rsidR="00E0443A">
        <w:rPr>
          <w:rFonts w:ascii="ＭＳ Ｐゴシック" w:eastAsia="ＭＳ Ｐゴシック" w:hAnsi="ＭＳ Ｐゴシック" w:cs="Times New Roman" w:hint="eastAsia"/>
          <w:sz w:val="24"/>
          <w:szCs w:val="24"/>
        </w:rPr>
        <w:t>活動</w:t>
      </w:r>
      <w:r w:rsidR="00E0443A" w:rsidRPr="00866969">
        <w:rPr>
          <w:rFonts w:ascii="ＭＳ Ｐゴシック" w:eastAsia="ＭＳ Ｐゴシック" w:hAnsi="ＭＳ Ｐゴシック" w:cs="Times New Roman" w:hint="eastAsia"/>
          <w:sz w:val="24"/>
          <w:szCs w:val="24"/>
        </w:rPr>
        <w:t>グループや企業が集ま</w:t>
      </w:r>
      <w:r w:rsidR="00E0443A">
        <w:rPr>
          <w:rFonts w:ascii="ＭＳ Ｐゴシック" w:eastAsia="ＭＳ Ｐゴシック" w:hAnsi="ＭＳ Ｐゴシック" w:cs="Times New Roman" w:hint="eastAsia"/>
          <w:sz w:val="24"/>
          <w:szCs w:val="24"/>
        </w:rPr>
        <w:t>る</w:t>
      </w:r>
      <w:r w:rsidR="00E0443A" w:rsidRPr="00866969">
        <w:rPr>
          <w:rFonts w:ascii="ＭＳ Ｐゴシック" w:eastAsia="ＭＳ Ｐゴシック" w:hAnsi="ＭＳ Ｐゴシック" w:cs="Times New Roman" w:hint="eastAsia"/>
          <w:sz w:val="24"/>
          <w:szCs w:val="24"/>
        </w:rPr>
        <w:t>「中野ダイバーシティフェスタ</w:t>
      </w:r>
      <w:r w:rsidR="00E0443A">
        <w:rPr>
          <w:rFonts w:ascii="ＭＳ Ｐゴシック" w:eastAsia="ＭＳ Ｐゴシック" w:hAnsi="ＭＳ Ｐゴシック" w:cs="Times New Roman" w:hint="eastAsia"/>
          <w:sz w:val="24"/>
          <w:szCs w:val="24"/>
        </w:rPr>
        <w:t>2025</w:t>
      </w:r>
      <w:r w:rsidR="00E0443A" w:rsidRPr="00866969">
        <w:rPr>
          <w:rFonts w:ascii="ＭＳ Ｐゴシック" w:eastAsia="ＭＳ Ｐゴシック" w:hAnsi="ＭＳ Ｐゴシック" w:cs="Times New Roman" w:hint="eastAsia"/>
          <w:sz w:val="24"/>
          <w:szCs w:val="24"/>
        </w:rPr>
        <w:t>」</w:t>
      </w:r>
      <w:r w:rsidR="00E0443A">
        <w:rPr>
          <w:rFonts w:ascii="ＭＳ Ｐゴシック" w:eastAsia="ＭＳ Ｐゴシック" w:hAnsi="ＭＳ Ｐゴシック" w:cs="Times New Roman" w:hint="eastAsia"/>
          <w:sz w:val="24"/>
          <w:szCs w:val="24"/>
        </w:rPr>
        <w:t>が</w:t>
      </w:r>
      <w:r w:rsidR="00557B68">
        <w:rPr>
          <w:rFonts w:ascii="ＭＳ Ｐゴシック" w:eastAsia="ＭＳ Ｐゴシック" w:hAnsi="ＭＳ Ｐゴシック" w:cs="Times New Roman" w:hint="eastAsia"/>
          <w:sz w:val="24"/>
          <w:szCs w:val="24"/>
        </w:rPr>
        <w:t>一</w:t>
      </w:r>
      <w:r w:rsidR="00E0443A" w:rsidRPr="00866969">
        <w:rPr>
          <w:rFonts w:ascii="ＭＳ Ｐゴシック" w:eastAsia="ＭＳ Ｐゴシック" w:hAnsi="ＭＳ Ｐゴシック" w:cs="Times New Roman" w:hint="eastAsia"/>
          <w:sz w:val="24"/>
          <w:szCs w:val="24"/>
        </w:rPr>
        <w:t>昨年に引き続き</w:t>
      </w:r>
      <w:r w:rsidR="00E0443A">
        <w:rPr>
          <w:rFonts w:ascii="ＭＳ Ｐゴシック" w:eastAsia="ＭＳ Ｐゴシック" w:hAnsi="ＭＳ Ｐゴシック" w:cs="Times New Roman" w:hint="eastAsia"/>
          <w:sz w:val="24"/>
          <w:szCs w:val="24"/>
        </w:rPr>
        <w:t>開催</w:t>
      </w:r>
      <w:r w:rsidR="0071397C">
        <w:rPr>
          <w:rFonts w:ascii="ＭＳ Ｐゴシック" w:eastAsia="ＭＳ Ｐゴシック" w:hAnsi="ＭＳ Ｐゴシック" w:cs="Times New Roman" w:hint="eastAsia"/>
          <w:sz w:val="24"/>
          <w:szCs w:val="24"/>
        </w:rPr>
        <w:t>されました</w:t>
      </w:r>
      <w:r w:rsidR="00E0443A">
        <w:rPr>
          <w:rFonts w:ascii="ＭＳ Ｐゴシック" w:eastAsia="ＭＳ Ｐゴシック" w:hAnsi="ＭＳ Ｐゴシック" w:cs="Times New Roman" w:hint="eastAsia"/>
          <w:sz w:val="24"/>
          <w:szCs w:val="24"/>
        </w:rPr>
        <w:t>。</w:t>
      </w:r>
      <w:r w:rsidR="00E0443A" w:rsidRPr="00866969">
        <w:rPr>
          <w:rFonts w:ascii="ＭＳ Ｐゴシック" w:eastAsia="ＭＳ Ｐゴシック" w:hAnsi="ＭＳ Ｐゴシック" w:cs="Times New Roman" w:hint="eastAsia"/>
          <w:sz w:val="24"/>
          <w:szCs w:val="24"/>
        </w:rPr>
        <w:t>中野</w:t>
      </w:r>
      <w:r w:rsidR="0071397C">
        <w:rPr>
          <w:rFonts w:ascii="ＭＳ Ｐゴシック" w:eastAsia="ＭＳ Ｐゴシック" w:hAnsi="ＭＳ Ｐゴシック" w:cs="Times New Roman" w:hint="eastAsia"/>
          <w:sz w:val="24"/>
          <w:szCs w:val="24"/>
        </w:rPr>
        <w:t>・生活者</w:t>
      </w:r>
      <w:r w:rsidR="00E0443A" w:rsidRPr="00866969">
        <w:rPr>
          <w:rFonts w:ascii="ＭＳ Ｐゴシック" w:eastAsia="ＭＳ Ｐゴシック" w:hAnsi="ＭＳ Ｐゴシック" w:cs="Times New Roman" w:hint="eastAsia"/>
          <w:sz w:val="24"/>
          <w:szCs w:val="24"/>
        </w:rPr>
        <w:t>ネット</w:t>
      </w:r>
      <w:r w:rsidR="0071397C">
        <w:rPr>
          <w:rFonts w:ascii="ＭＳ Ｐゴシック" w:eastAsia="ＭＳ Ｐゴシック" w:hAnsi="ＭＳ Ｐゴシック" w:cs="Times New Roman" w:hint="eastAsia"/>
          <w:sz w:val="24"/>
          <w:szCs w:val="24"/>
        </w:rPr>
        <w:t>ワーク</w:t>
      </w:r>
      <w:r w:rsidR="00E0443A" w:rsidRPr="00866969">
        <w:rPr>
          <w:rFonts w:ascii="ＭＳ Ｐゴシック" w:eastAsia="ＭＳ Ｐゴシック" w:hAnsi="ＭＳ Ｐゴシック" w:cs="Times New Roman" w:hint="eastAsia"/>
          <w:sz w:val="24"/>
          <w:szCs w:val="24"/>
        </w:rPr>
        <w:t>の</w:t>
      </w:r>
      <w:r w:rsidR="0071397C">
        <w:rPr>
          <w:rFonts w:ascii="ＭＳ Ｐゴシック" w:eastAsia="ＭＳ Ｐゴシック" w:hAnsi="ＭＳ Ｐゴシック" w:cs="Times New Roman" w:hint="eastAsia"/>
          <w:sz w:val="24"/>
          <w:szCs w:val="24"/>
        </w:rPr>
        <w:t>会員</w:t>
      </w:r>
      <w:r w:rsidR="00E0443A" w:rsidRPr="00866969">
        <w:rPr>
          <w:rFonts w:ascii="ＭＳ Ｐゴシック" w:eastAsia="ＭＳ Ｐゴシック" w:hAnsi="ＭＳ Ｐゴシック" w:cs="Times New Roman" w:hint="eastAsia"/>
          <w:sz w:val="24"/>
          <w:szCs w:val="24"/>
        </w:rPr>
        <w:t>は</w:t>
      </w:r>
      <w:r w:rsidR="00E0443A" w:rsidRPr="00866969">
        <w:rPr>
          <w:rFonts w:ascii="ＭＳ Ｐゴシック" w:eastAsia="ＭＳ Ｐゴシック" w:hAnsi="ＭＳ Ｐゴシック" w:cs="Times New Roman" w:hint="eastAsia"/>
          <w:color w:val="000000" w:themeColor="text1"/>
          <w:kern w:val="24"/>
          <w:sz w:val="24"/>
          <w:szCs w:val="24"/>
          <w14:ligatures w14:val="none"/>
        </w:rPr>
        <w:t>室内</w:t>
      </w:r>
      <w:r w:rsidR="00E0443A" w:rsidRPr="00866969">
        <w:rPr>
          <w:rFonts w:ascii="ＭＳ Ｐゴシック" w:eastAsia="ＭＳ Ｐゴシック" w:hAnsi="ＭＳ Ｐゴシック" w:cs="Times New Roman" w:hint="eastAsia"/>
          <w:sz w:val="24"/>
          <w:szCs w:val="24"/>
        </w:rPr>
        <w:t>プレーパークの運営</w:t>
      </w:r>
      <w:r w:rsidR="00E0443A">
        <w:rPr>
          <w:rFonts w:ascii="ＭＳ Ｐゴシック" w:eastAsia="ＭＳ Ｐゴシック" w:hAnsi="ＭＳ Ｐゴシック" w:cs="Times New Roman" w:hint="eastAsia"/>
          <w:sz w:val="24"/>
          <w:szCs w:val="24"/>
        </w:rPr>
        <w:t>（大橋）</w:t>
      </w:r>
      <w:r w:rsidR="00E0443A" w:rsidRPr="00866969">
        <w:rPr>
          <w:rFonts w:ascii="ＭＳ Ｐゴシック" w:eastAsia="ＭＳ Ｐゴシック" w:hAnsi="ＭＳ Ｐゴシック" w:cs="Times New Roman" w:hint="eastAsia"/>
          <w:sz w:val="24"/>
          <w:szCs w:val="24"/>
        </w:rPr>
        <w:t>、</w:t>
      </w:r>
      <w:r w:rsidR="00E0443A" w:rsidRPr="00866969">
        <w:rPr>
          <w:rFonts w:ascii="ＭＳ Ｐゴシック" w:eastAsia="ＭＳ Ｐゴシック" w:hAnsi="ＭＳ Ｐゴシック" w:cs="Times New Roman" w:hint="eastAsia"/>
          <w:color w:val="000000" w:themeColor="text1"/>
          <w:kern w:val="24"/>
          <w:sz w:val="24"/>
          <w:szCs w:val="24"/>
          <w14:ligatures w14:val="none"/>
        </w:rPr>
        <w:t>トライアングルの</w:t>
      </w:r>
      <w:r w:rsidR="00E0443A" w:rsidRPr="00866969">
        <w:rPr>
          <w:rFonts w:ascii="ＭＳ Ｐゴシック" w:eastAsia="ＭＳ Ｐゴシック" w:hAnsi="ＭＳ Ｐゴシック" w:cs="Times New Roman" w:hint="eastAsia"/>
          <w:sz w:val="24"/>
          <w:szCs w:val="24"/>
        </w:rPr>
        <w:t>ゴスペル・ミニ・コンサート</w:t>
      </w:r>
      <w:r w:rsidR="00E0443A">
        <w:rPr>
          <w:rFonts w:ascii="ＭＳ Ｐゴシック" w:eastAsia="ＭＳ Ｐゴシック" w:hAnsi="ＭＳ Ｐゴシック" w:cs="Times New Roman" w:hint="eastAsia"/>
          <w:sz w:val="24"/>
          <w:szCs w:val="24"/>
        </w:rPr>
        <w:t>（檜垣</w:t>
      </w:r>
      <w:r w:rsidR="00E0443A" w:rsidRPr="00866969">
        <w:rPr>
          <w:rFonts w:ascii="ＭＳ Ｐゴシック" w:eastAsia="ＭＳ Ｐゴシック" w:hAnsi="ＭＳ Ｐゴシック" w:cs="Times New Roman" w:hint="eastAsia"/>
          <w:sz w:val="24"/>
          <w:szCs w:val="24"/>
        </w:rPr>
        <w:t>、</w:t>
      </w:r>
      <w:r w:rsidR="00E0443A">
        <w:rPr>
          <w:rFonts w:ascii="ＭＳ Ｐゴシック" w:eastAsia="ＭＳ Ｐゴシック" w:hAnsi="ＭＳ Ｐゴシック" w:cs="Times New Roman" w:hint="eastAsia"/>
          <w:sz w:val="24"/>
          <w:szCs w:val="24"/>
        </w:rPr>
        <w:t>田辺）、</w:t>
      </w:r>
      <w:r w:rsidR="00E0443A" w:rsidRPr="00866969">
        <w:rPr>
          <w:rFonts w:ascii="ＭＳ Ｐゴシック" w:eastAsia="ＭＳ Ｐゴシック" w:hAnsi="ＭＳ Ｐゴシック" w:cs="Times New Roman" w:hint="eastAsia"/>
          <w:sz w:val="24"/>
          <w:szCs w:val="24"/>
        </w:rPr>
        <w:t>触地図の紹介</w:t>
      </w:r>
      <w:r w:rsidR="00E0443A">
        <w:rPr>
          <w:rFonts w:ascii="ＭＳ Ｐゴシック" w:eastAsia="ＭＳ Ｐゴシック" w:hAnsi="ＭＳ Ｐゴシック" w:cs="Times New Roman" w:hint="eastAsia"/>
          <w:sz w:val="24"/>
          <w:szCs w:val="24"/>
        </w:rPr>
        <w:t>（松田、加藤、細野、三上、田辺、北林、大橋、檜垣）に参加しました。</w:t>
      </w:r>
    </w:p>
    <w:p w14:paraId="73CAA694" w14:textId="77777777" w:rsidR="003F3725" w:rsidRDefault="003F3725" w:rsidP="00513B77">
      <w:pPr>
        <w:autoSpaceDE w:val="0"/>
        <w:autoSpaceDN w:val="0"/>
        <w:spacing w:beforeLines="50" w:before="180"/>
        <w:rPr>
          <w:rFonts w:ascii="ＭＳ Ｐゴシック" w:eastAsia="ＭＳ Ｐゴシック" w:hAnsi="ＭＳ Ｐゴシック"/>
          <w:color w:val="000000" w:themeColor="text1"/>
          <w:sz w:val="24"/>
          <w:szCs w:val="24"/>
        </w:rPr>
        <w:sectPr w:rsidR="003F3725" w:rsidSect="00BD4848">
          <w:type w:val="continuous"/>
          <w:pgSz w:w="11906" w:h="16838"/>
          <w:pgMar w:top="720" w:right="720" w:bottom="720" w:left="720" w:header="851" w:footer="992" w:gutter="0"/>
          <w:cols w:space="425"/>
          <w:docGrid w:type="lines" w:linePitch="360"/>
        </w:sectPr>
      </w:pPr>
      <w:bookmarkStart w:id="3" w:name="_Hlk217638458"/>
      <w:bookmarkEnd w:id="0"/>
      <w:bookmarkEnd w:id="1"/>
      <w:bookmarkEnd w:id="2"/>
    </w:p>
    <w:p w14:paraId="0E9F96FF" w14:textId="20491EC6" w:rsidR="003F3725" w:rsidRPr="00BC3B5C" w:rsidRDefault="0055265D" w:rsidP="0090492E">
      <w:pPr>
        <w:autoSpaceDE w:val="0"/>
        <w:autoSpaceDN w:val="0"/>
        <w:rPr>
          <w:rFonts w:ascii="BIZ UDPゴシック" w:eastAsia="BIZ UDPゴシック" w:hAnsi="BIZ UDPゴシック"/>
          <w:b/>
          <w:bCs/>
          <w:color w:val="000000" w:themeColor="text1"/>
          <w:sz w:val="24"/>
          <w:szCs w:val="24"/>
        </w:rPr>
      </w:pPr>
      <w:r>
        <w:rPr>
          <w:rFonts w:ascii="BIZ UDPゴシック" w:eastAsia="BIZ UDPゴシック" w:hAnsi="BIZ UDPゴシック"/>
          <w:noProof/>
          <w:color w:val="000000" w:themeColor="text1"/>
          <w:sz w:val="24"/>
          <w:szCs w:val="24"/>
        </w:rPr>
        <w:drawing>
          <wp:inline distT="0" distB="0" distL="0" distR="0" wp14:anchorId="621B36F9" wp14:editId="191124FA">
            <wp:extent cx="158750" cy="158750"/>
            <wp:effectExtent l="0" t="0" r="0" b="0"/>
            <wp:docPr id="1504985438"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00727479" w:rsidRPr="00BC3B5C">
        <w:rPr>
          <w:rFonts w:ascii="BIZ UDPゴシック" w:eastAsia="BIZ UDPゴシック" w:hAnsi="BIZ UDPゴシック" w:hint="eastAsia"/>
          <w:b/>
          <w:bCs/>
          <w:color w:val="000000" w:themeColor="text1"/>
          <w:sz w:val="24"/>
          <w:szCs w:val="24"/>
        </w:rPr>
        <w:t>「中野・触地図の会」</w:t>
      </w:r>
      <w:r w:rsidR="005D18D4" w:rsidRPr="00BC3B5C">
        <w:rPr>
          <w:rFonts w:ascii="BIZ UDPゴシック" w:eastAsia="BIZ UDPゴシック" w:hAnsi="BIZ UDPゴシック" w:hint="eastAsia"/>
          <w:b/>
          <w:bCs/>
          <w:color w:val="000000" w:themeColor="text1"/>
          <w:sz w:val="24"/>
          <w:szCs w:val="24"/>
        </w:rPr>
        <w:t>発足</w:t>
      </w:r>
    </w:p>
    <w:p w14:paraId="75083C89" w14:textId="77777777" w:rsidR="000E6708" w:rsidRDefault="000E6708" w:rsidP="003F3725">
      <w:pPr>
        <w:autoSpaceDE w:val="0"/>
        <w:autoSpaceDN w:val="0"/>
        <w:ind w:firstLineChars="100" w:firstLine="240"/>
        <w:rPr>
          <w:rFonts w:ascii="ＭＳ Ｐゴシック" w:eastAsia="ＭＳ Ｐゴシック" w:hAnsi="ＭＳ Ｐゴシック"/>
          <w:color w:val="000000" w:themeColor="text1"/>
          <w:sz w:val="24"/>
          <w:szCs w:val="24"/>
        </w:rPr>
        <w:sectPr w:rsidR="000E6708" w:rsidSect="00E0443A">
          <w:type w:val="continuous"/>
          <w:pgSz w:w="11906" w:h="16838"/>
          <w:pgMar w:top="720" w:right="720" w:bottom="720" w:left="720" w:header="851" w:footer="992" w:gutter="0"/>
          <w:cols w:space="425"/>
          <w:docGrid w:type="lines" w:linePitch="360"/>
        </w:sectPr>
      </w:pPr>
    </w:p>
    <w:p w14:paraId="2A4147FF" w14:textId="28CF348A" w:rsidR="00727479" w:rsidRPr="00866969" w:rsidRDefault="00DC62D5" w:rsidP="003F3725">
      <w:pPr>
        <w:autoSpaceDE w:val="0"/>
        <w:autoSpaceDN w:val="0"/>
        <w:ind w:firstLineChars="100" w:firstLine="240"/>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触地図は</w:t>
      </w:r>
      <w:r w:rsidR="00727479">
        <w:rPr>
          <w:rFonts w:ascii="ＭＳ Ｐゴシック" w:eastAsia="ＭＳ Ｐゴシック" w:hAnsi="ＭＳ Ｐゴシック" w:hint="eastAsia"/>
          <w:color w:val="000000" w:themeColor="text1"/>
          <w:sz w:val="24"/>
          <w:szCs w:val="24"/>
        </w:rPr>
        <w:t>視覚障がい者が</w:t>
      </w:r>
      <w:r>
        <w:rPr>
          <w:rFonts w:ascii="ＭＳ Ｐゴシック" w:eastAsia="ＭＳ Ｐゴシック" w:hAnsi="ＭＳ Ｐゴシック" w:hint="eastAsia"/>
          <w:color w:val="000000" w:themeColor="text1"/>
          <w:sz w:val="24"/>
          <w:szCs w:val="24"/>
        </w:rPr>
        <w:t>道や</w:t>
      </w:r>
      <w:r w:rsidR="00727479">
        <w:rPr>
          <w:rFonts w:ascii="ＭＳ Ｐゴシック" w:eastAsia="ＭＳ Ｐゴシック" w:hAnsi="ＭＳ Ｐゴシック" w:hint="eastAsia"/>
          <w:color w:val="000000" w:themeColor="text1"/>
          <w:sz w:val="24"/>
          <w:szCs w:val="24"/>
        </w:rPr>
        <w:t>街</w:t>
      </w:r>
      <w:r>
        <w:rPr>
          <w:rFonts w:ascii="ＭＳ Ｐゴシック" w:eastAsia="ＭＳ Ｐゴシック" w:hAnsi="ＭＳ Ｐゴシック" w:hint="eastAsia"/>
          <w:color w:val="000000" w:themeColor="text1"/>
          <w:sz w:val="24"/>
          <w:szCs w:val="24"/>
        </w:rPr>
        <w:t>、世界、または駅構内や</w:t>
      </w:r>
      <w:r w:rsidR="00727479">
        <w:rPr>
          <w:rFonts w:ascii="ＭＳ Ｐゴシック" w:eastAsia="ＭＳ Ｐゴシック" w:hAnsi="ＭＳ Ｐゴシック" w:hint="eastAsia"/>
          <w:color w:val="000000" w:themeColor="text1"/>
          <w:sz w:val="24"/>
          <w:szCs w:val="24"/>
        </w:rPr>
        <w:t>施設</w:t>
      </w:r>
      <w:r>
        <w:rPr>
          <w:rFonts w:ascii="ＭＳ Ｐゴシック" w:eastAsia="ＭＳ Ｐゴシック" w:hAnsi="ＭＳ Ｐゴシック" w:hint="eastAsia"/>
          <w:color w:val="000000" w:themeColor="text1"/>
          <w:sz w:val="24"/>
          <w:szCs w:val="24"/>
        </w:rPr>
        <w:t>内部など</w:t>
      </w:r>
      <w:r w:rsidR="00727479">
        <w:rPr>
          <w:rFonts w:ascii="ＭＳ Ｐゴシック" w:eastAsia="ＭＳ Ｐゴシック" w:hAnsi="ＭＳ Ｐゴシック" w:hint="eastAsia"/>
          <w:color w:val="000000" w:themeColor="text1"/>
          <w:sz w:val="24"/>
          <w:szCs w:val="24"/>
        </w:rPr>
        <w:t>を触って知ること</w:t>
      </w:r>
      <w:r w:rsidR="009949F2">
        <w:rPr>
          <w:rFonts w:ascii="ＭＳ Ｐゴシック" w:eastAsia="ＭＳ Ｐゴシック" w:hAnsi="ＭＳ Ｐゴシック" w:hint="eastAsia"/>
          <w:color w:val="000000" w:themeColor="text1"/>
          <w:sz w:val="24"/>
          <w:szCs w:val="24"/>
        </w:rPr>
        <w:t>が</w:t>
      </w:r>
      <w:r w:rsidR="00727479">
        <w:rPr>
          <w:rFonts w:ascii="ＭＳ Ｐゴシック" w:eastAsia="ＭＳ Ｐゴシック" w:hAnsi="ＭＳ Ｐゴシック" w:hint="eastAsia"/>
          <w:color w:val="000000" w:themeColor="text1"/>
          <w:sz w:val="24"/>
          <w:szCs w:val="24"/>
        </w:rPr>
        <w:t>でき</w:t>
      </w:r>
      <w:r w:rsidR="00C022FF">
        <w:rPr>
          <w:rFonts w:ascii="ＭＳ Ｐゴシック" w:eastAsia="ＭＳ Ｐゴシック" w:hAnsi="ＭＳ Ｐゴシック" w:hint="eastAsia"/>
          <w:color w:val="000000" w:themeColor="text1"/>
          <w:sz w:val="24"/>
          <w:szCs w:val="24"/>
        </w:rPr>
        <w:t>る地図で</w:t>
      </w:r>
      <w:r>
        <w:rPr>
          <w:rFonts w:ascii="ＭＳ Ｐゴシック" w:eastAsia="ＭＳ Ｐゴシック" w:hAnsi="ＭＳ Ｐゴシック" w:hint="eastAsia"/>
          <w:color w:val="000000" w:themeColor="text1"/>
          <w:sz w:val="24"/>
          <w:szCs w:val="24"/>
        </w:rPr>
        <w:t>す。バリアフリーの一助となる</w:t>
      </w:r>
      <w:r w:rsidR="00727479">
        <w:rPr>
          <w:rFonts w:ascii="ＭＳ Ｐゴシック" w:eastAsia="ＭＳ Ｐゴシック" w:hAnsi="ＭＳ Ｐゴシック" w:hint="eastAsia"/>
          <w:color w:val="000000" w:themeColor="text1"/>
          <w:sz w:val="24"/>
          <w:szCs w:val="24"/>
        </w:rPr>
        <w:t>触地図</w:t>
      </w:r>
      <w:r>
        <w:rPr>
          <w:rFonts w:ascii="ＭＳ Ｐゴシック" w:eastAsia="ＭＳ Ｐゴシック" w:hAnsi="ＭＳ Ｐゴシック" w:hint="eastAsia"/>
          <w:color w:val="000000" w:themeColor="text1"/>
          <w:sz w:val="24"/>
          <w:szCs w:val="24"/>
        </w:rPr>
        <w:t>の</w:t>
      </w:r>
      <w:r w:rsidR="00727479">
        <w:rPr>
          <w:rFonts w:ascii="ＭＳ Ｐゴシック" w:eastAsia="ＭＳ Ｐゴシック" w:hAnsi="ＭＳ Ｐゴシック" w:hint="eastAsia"/>
          <w:color w:val="000000" w:themeColor="text1"/>
          <w:sz w:val="24"/>
          <w:szCs w:val="24"/>
        </w:rPr>
        <w:t>普及を目指し</w:t>
      </w:r>
      <w:r>
        <w:rPr>
          <w:rFonts w:ascii="ＭＳ Ｐゴシック" w:eastAsia="ＭＳ Ｐゴシック" w:hAnsi="ＭＳ Ｐゴシック" w:hint="eastAsia"/>
          <w:color w:val="000000" w:themeColor="text1"/>
          <w:sz w:val="24"/>
          <w:szCs w:val="24"/>
        </w:rPr>
        <w:t>て</w:t>
      </w:r>
      <w:r w:rsidR="00D11233">
        <w:rPr>
          <w:rFonts w:ascii="ＭＳ Ｐゴシック" w:eastAsia="ＭＳ Ｐゴシック" w:hAnsi="ＭＳ Ｐゴシック" w:hint="eastAsia"/>
          <w:color w:val="000000" w:themeColor="text1"/>
          <w:sz w:val="24"/>
          <w:szCs w:val="24"/>
        </w:rPr>
        <w:t>、</w:t>
      </w:r>
      <w:r w:rsidR="003F3725">
        <w:rPr>
          <w:rFonts w:ascii="ＭＳ Ｐゴシック" w:eastAsia="ＭＳ Ｐゴシック" w:hAnsi="ＭＳ Ｐゴシック" w:hint="eastAsia"/>
          <w:color w:val="000000" w:themeColor="text1"/>
          <w:sz w:val="24"/>
          <w:szCs w:val="24"/>
        </w:rPr>
        <w:t>新潟大学渡辺</w:t>
      </w:r>
      <w:r w:rsidR="003F3725" w:rsidRPr="00866969">
        <w:rPr>
          <w:rFonts w:ascii="ＭＳ Ｐゴシック" w:eastAsia="ＭＳ Ｐゴシック" w:hAnsi="ＭＳ Ｐゴシック" w:cs="Times New Roman" w:hint="eastAsia"/>
          <w:sz w:val="24"/>
          <w:szCs w:val="24"/>
        </w:rPr>
        <w:t>哲也</w:t>
      </w:r>
      <w:r w:rsidR="003F3725">
        <w:rPr>
          <w:rFonts w:ascii="ＭＳ Ｐゴシック" w:eastAsia="ＭＳ Ｐゴシック" w:hAnsi="ＭＳ Ｐゴシック" w:hint="eastAsia"/>
          <w:color w:val="000000" w:themeColor="text1"/>
          <w:sz w:val="24"/>
          <w:szCs w:val="24"/>
        </w:rPr>
        <w:t>研究室の協力を得て</w:t>
      </w:r>
      <w:r w:rsidR="00550148">
        <w:rPr>
          <w:rFonts w:ascii="ＭＳ Ｐゴシック" w:eastAsia="ＭＳ Ｐゴシック" w:hAnsi="ＭＳ Ｐゴシック" w:hint="eastAsia"/>
          <w:color w:val="000000" w:themeColor="text1"/>
          <w:sz w:val="24"/>
          <w:szCs w:val="24"/>
        </w:rPr>
        <w:t>、</w:t>
      </w:r>
      <w:r>
        <w:rPr>
          <w:rFonts w:ascii="ＭＳ Ｐゴシック" w:eastAsia="ＭＳ Ｐゴシック" w:hAnsi="ＭＳ Ｐゴシック" w:hint="eastAsia"/>
          <w:color w:val="000000" w:themeColor="text1"/>
          <w:sz w:val="24"/>
          <w:szCs w:val="24"/>
        </w:rPr>
        <w:t>中野・生活者ネットワークの有志</w:t>
      </w:r>
      <w:r w:rsidR="00727479">
        <w:rPr>
          <w:rFonts w:ascii="ＭＳ Ｐゴシック" w:eastAsia="ＭＳ Ｐゴシック" w:hAnsi="ＭＳ Ｐゴシック" w:hint="eastAsia"/>
          <w:color w:val="000000" w:themeColor="text1"/>
          <w:sz w:val="24"/>
          <w:szCs w:val="24"/>
        </w:rPr>
        <w:t>（代表：松田、窓口：加藤）</w:t>
      </w:r>
      <w:r w:rsidR="00513B77">
        <w:rPr>
          <w:rFonts w:ascii="ＭＳ Ｐゴシック" w:eastAsia="ＭＳ Ｐゴシック" w:hAnsi="ＭＳ Ｐゴシック" w:hint="eastAsia"/>
          <w:color w:val="000000" w:themeColor="text1"/>
          <w:sz w:val="24"/>
          <w:szCs w:val="24"/>
        </w:rPr>
        <w:t>で立ち上げました。</w:t>
      </w:r>
    </w:p>
    <w:p w14:paraId="484C3FDE" w14:textId="71BB92B4" w:rsidR="00D11233" w:rsidRDefault="002340C6" w:rsidP="006A4079">
      <w:pPr>
        <w:autoSpaceDE w:val="0"/>
        <w:autoSpaceDN w:val="0"/>
        <w:ind w:firstLineChars="100" w:firstLine="240"/>
        <w:rPr>
          <w:rFonts w:ascii="ＭＳ Ｐゴシック" w:eastAsia="ＭＳ Ｐゴシック" w:hAnsi="ＭＳ Ｐゴシック" w:cs="Times New Roman"/>
          <w:sz w:val="24"/>
          <w:szCs w:val="24"/>
        </w:rPr>
      </w:pPr>
      <w:r w:rsidRPr="00866969">
        <w:rPr>
          <w:rFonts w:ascii="ＭＳ Ｐゴシック" w:eastAsia="ＭＳ Ｐゴシック" w:hAnsi="ＭＳ Ｐゴシック" w:cs="Times New Roman"/>
          <w:noProof/>
          <w:sz w:val="24"/>
          <w:szCs w:val="24"/>
        </w:rPr>
        <w:drawing>
          <wp:anchor distT="0" distB="0" distL="114300" distR="114300" simplePos="0" relativeHeight="251695104" behindDoc="0" locked="0" layoutInCell="1" allowOverlap="1" wp14:anchorId="4D882E1E" wp14:editId="2D96E81B">
            <wp:simplePos x="0" y="0"/>
            <wp:positionH relativeFrom="margin">
              <wp:posOffset>2910205</wp:posOffset>
            </wp:positionH>
            <wp:positionV relativeFrom="paragraph">
              <wp:posOffset>914400</wp:posOffset>
            </wp:positionV>
            <wp:extent cx="1617345" cy="1078230"/>
            <wp:effectExtent l="0" t="0" r="1905" b="7620"/>
            <wp:wrapSquare wrapText="bothSides"/>
            <wp:docPr id="18"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7345" cy="1078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66969">
        <w:rPr>
          <w:rFonts w:ascii="ＭＳ Ｐゴシック" w:eastAsia="ＭＳ Ｐゴシック" w:hAnsi="ＭＳ Ｐゴシック" w:cs="Times New Roman"/>
          <w:noProof/>
          <w:sz w:val="24"/>
          <w:szCs w:val="24"/>
        </w:rPr>
        <w:drawing>
          <wp:anchor distT="0" distB="0" distL="114300" distR="114300" simplePos="0" relativeHeight="251697152" behindDoc="0" locked="0" layoutInCell="1" allowOverlap="1" wp14:anchorId="6FF7BF6A" wp14:editId="3EEA0425">
            <wp:simplePos x="0" y="0"/>
            <wp:positionH relativeFrom="margin">
              <wp:posOffset>4602480</wp:posOffset>
            </wp:positionH>
            <wp:positionV relativeFrom="paragraph">
              <wp:posOffset>922020</wp:posOffset>
            </wp:positionV>
            <wp:extent cx="2040890" cy="1070610"/>
            <wp:effectExtent l="0" t="0" r="0" b="0"/>
            <wp:wrapSquare wrapText="bothSides"/>
            <wp:docPr id="1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40890" cy="1070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49F2">
        <w:rPr>
          <w:rFonts w:ascii="ＭＳ Ｐゴシック" w:eastAsia="ＭＳ Ｐゴシック" w:hAnsi="ＭＳ Ｐゴシック" w:cs="Times New Roman" w:hint="eastAsia"/>
          <w:sz w:val="24"/>
          <w:szCs w:val="24"/>
        </w:rPr>
        <w:t>中野</w:t>
      </w:r>
      <w:r w:rsidR="00513B77">
        <w:rPr>
          <w:rFonts w:ascii="ＭＳ Ｐゴシック" w:eastAsia="ＭＳ Ｐゴシック" w:hAnsi="ＭＳ Ｐゴシック" w:cs="Times New Roman" w:hint="eastAsia"/>
          <w:sz w:val="24"/>
          <w:szCs w:val="24"/>
        </w:rPr>
        <w:t>ダイバーシティフェスタ2025では、</w:t>
      </w:r>
      <w:r w:rsidR="00513B77" w:rsidRPr="00866969">
        <w:rPr>
          <w:rFonts w:ascii="ＭＳ Ｐゴシック" w:eastAsia="ＭＳ Ｐゴシック" w:hAnsi="ＭＳ Ｐゴシック" w:cs="Times New Roman" w:hint="eastAsia"/>
          <w:sz w:val="24"/>
          <w:szCs w:val="24"/>
        </w:rPr>
        <w:t>「</w:t>
      </w:r>
      <w:r w:rsidR="00D13CE5" w:rsidRPr="00866969">
        <w:rPr>
          <w:rFonts w:ascii="ＭＳ Ｐゴシック" w:eastAsia="ＭＳ Ｐゴシック" w:hAnsi="ＭＳ Ｐゴシック" w:cs="Times New Roman" w:hint="eastAsia"/>
          <w:sz w:val="24"/>
          <w:szCs w:val="24"/>
        </w:rPr>
        <w:t>みかん</w:t>
      </w:r>
      <w:r w:rsidR="009949F2">
        <w:rPr>
          <w:rFonts w:ascii="ＭＳ Ｐゴシック" w:eastAsia="ＭＳ Ｐゴシック" w:hAnsi="ＭＳ Ｐゴシック" w:cs="Times New Roman" w:hint="eastAsia"/>
          <w:sz w:val="24"/>
          <w:szCs w:val="24"/>
        </w:rPr>
        <w:t>」（</w:t>
      </w:r>
      <w:r w:rsidR="00D13CE5" w:rsidRPr="00866969">
        <w:rPr>
          <w:rFonts w:ascii="ＭＳ Ｐゴシック" w:eastAsia="ＭＳ Ｐゴシック" w:hAnsi="ＭＳ Ｐゴシック" w:cs="Times New Roman" w:hint="eastAsia"/>
          <w:sz w:val="24"/>
          <w:szCs w:val="24"/>
        </w:rPr>
        <w:t>認知症みんなで考える中野ネットワーク</w:t>
      </w:r>
      <w:r w:rsidR="009949F2">
        <w:rPr>
          <w:rFonts w:ascii="ＭＳ Ｐゴシック" w:eastAsia="ＭＳ Ｐゴシック" w:hAnsi="ＭＳ Ｐゴシック" w:cs="Times New Roman" w:hint="eastAsia"/>
          <w:sz w:val="24"/>
          <w:szCs w:val="24"/>
        </w:rPr>
        <w:t>）</w:t>
      </w:r>
      <w:r w:rsidR="00D13CE5" w:rsidRPr="00866969">
        <w:rPr>
          <w:rFonts w:ascii="ＭＳ Ｐゴシック" w:eastAsia="ＭＳ Ｐゴシック" w:hAnsi="ＭＳ Ｐゴシック" w:cs="Times New Roman" w:hint="eastAsia"/>
          <w:sz w:val="24"/>
          <w:szCs w:val="24"/>
        </w:rPr>
        <w:t>の体験コーナーに出展</w:t>
      </w:r>
      <w:r w:rsidR="00513B77" w:rsidRPr="00866969">
        <w:rPr>
          <w:rFonts w:ascii="ＭＳ Ｐゴシック" w:eastAsia="ＭＳ Ｐゴシック" w:hAnsi="ＭＳ Ｐゴシック" w:cs="Times New Roman" w:hint="eastAsia"/>
          <w:sz w:val="24"/>
          <w:szCs w:val="24"/>
        </w:rPr>
        <w:t>。</w:t>
      </w:r>
      <w:r w:rsidR="00FA75A8">
        <w:rPr>
          <w:rFonts w:ascii="ＭＳ Ｐゴシック" w:eastAsia="ＭＳ Ｐゴシック" w:hAnsi="ＭＳ Ｐゴシック" w:cs="Times New Roman" w:hint="eastAsia"/>
          <w:sz w:val="24"/>
          <w:szCs w:val="24"/>
        </w:rPr>
        <w:t>様々な種類</w:t>
      </w:r>
      <w:r w:rsidR="00FA75A8">
        <w:rPr>
          <w:rFonts w:ascii="ＭＳ Ｐゴシック" w:eastAsia="ＭＳ Ｐゴシック" w:hAnsi="ＭＳ Ｐゴシック" w:cs="Times New Roman" w:hint="eastAsia"/>
          <w:sz w:val="24"/>
          <w:szCs w:val="24"/>
        </w:rPr>
        <w:t>の</w:t>
      </w:r>
      <w:r w:rsidR="00D13CE5" w:rsidRPr="00866969">
        <w:rPr>
          <w:rFonts w:ascii="ＭＳ Ｐゴシック" w:eastAsia="ＭＳ Ｐゴシック" w:hAnsi="ＭＳ Ｐゴシック" w:cs="Times New Roman" w:hint="eastAsia"/>
          <w:sz w:val="24"/>
          <w:szCs w:val="24"/>
        </w:rPr>
        <w:t>紙製触地図と</w:t>
      </w:r>
      <w:r w:rsidR="00985CCB">
        <w:rPr>
          <w:rFonts w:ascii="ＭＳ Ｐゴシック" w:eastAsia="ＭＳ Ｐゴシック" w:hAnsi="ＭＳ Ｐゴシック" w:cs="Times New Roman" w:hint="eastAsia"/>
          <w:sz w:val="24"/>
          <w:szCs w:val="24"/>
        </w:rPr>
        <w:t>３Dマップ</w:t>
      </w:r>
      <w:r w:rsidR="00513B77">
        <w:rPr>
          <w:rFonts w:ascii="ＭＳ Ｐゴシック" w:eastAsia="ＭＳ Ｐゴシック" w:hAnsi="ＭＳ Ｐゴシック" w:cs="Times New Roman" w:hint="eastAsia"/>
          <w:sz w:val="24"/>
          <w:szCs w:val="24"/>
        </w:rPr>
        <w:t>３</w:t>
      </w:r>
      <w:r w:rsidR="00D13CE5" w:rsidRPr="00866969">
        <w:rPr>
          <w:rFonts w:ascii="ＭＳ Ｐゴシック" w:eastAsia="ＭＳ Ｐゴシック" w:hAnsi="ＭＳ Ｐゴシック" w:cs="Times New Roman" w:hint="eastAsia"/>
          <w:sz w:val="24"/>
          <w:szCs w:val="24"/>
        </w:rPr>
        <w:t>枚</w:t>
      </w:r>
      <w:r w:rsidR="00950873">
        <w:rPr>
          <w:rFonts w:ascii="ＭＳ Ｐゴシック" w:eastAsia="ＭＳ Ｐゴシック" w:hAnsi="ＭＳ Ｐゴシック" w:cs="Times New Roman" w:hint="eastAsia"/>
          <w:sz w:val="24"/>
          <w:szCs w:val="24"/>
        </w:rPr>
        <w:t>、</w:t>
      </w:r>
      <w:r w:rsidR="003F3725" w:rsidRPr="00866969">
        <w:rPr>
          <w:rFonts w:ascii="ＭＳ Ｐゴシック" w:eastAsia="ＭＳ Ｐゴシック" w:hAnsi="ＭＳ Ｐゴシック" w:cs="Times New Roman" w:hint="eastAsia"/>
          <w:sz w:val="24"/>
          <w:szCs w:val="24"/>
        </w:rPr>
        <w:t>触地図の種類</w:t>
      </w:r>
      <w:r w:rsidR="00D11233">
        <w:rPr>
          <w:rFonts w:ascii="ＭＳ Ｐゴシック" w:eastAsia="ＭＳ Ｐゴシック" w:hAnsi="ＭＳ Ｐゴシック" w:cs="Times New Roman" w:hint="eastAsia"/>
          <w:sz w:val="24"/>
          <w:szCs w:val="24"/>
        </w:rPr>
        <w:t>の</w:t>
      </w:r>
      <w:r w:rsidR="003F3725" w:rsidRPr="00866969">
        <w:rPr>
          <w:rFonts w:ascii="ＭＳ Ｐゴシック" w:eastAsia="ＭＳ Ｐゴシック" w:hAnsi="ＭＳ Ｐゴシック" w:cs="Times New Roman" w:hint="eastAsia"/>
          <w:sz w:val="24"/>
          <w:szCs w:val="24"/>
        </w:rPr>
        <w:t>説明</w:t>
      </w:r>
      <w:r w:rsidR="0090492E">
        <w:rPr>
          <w:rFonts w:ascii="ＭＳ Ｐゴシック" w:eastAsia="ＭＳ Ｐゴシック" w:hAnsi="ＭＳ Ｐゴシック" w:cs="Times New Roman" w:hint="eastAsia"/>
          <w:sz w:val="24"/>
          <w:szCs w:val="24"/>
        </w:rPr>
        <w:t>と</w:t>
      </w:r>
      <w:r w:rsidR="0090492E" w:rsidRPr="00866969">
        <w:rPr>
          <w:rFonts w:ascii="ＭＳ Ｐゴシック" w:eastAsia="ＭＳ Ｐゴシック" w:hAnsi="ＭＳ Ｐゴシック" w:cs="Times New Roman" w:hint="eastAsia"/>
          <w:sz w:val="24"/>
          <w:szCs w:val="24"/>
        </w:rPr>
        <w:t>中野・触地図の会の紹介</w:t>
      </w:r>
      <w:r w:rsidR="00D13CE5" w:rsidRPr="00866969">
        <w:rPr>
          <w:rFonts w:ascii="ＭＳ Ｐゴシック" w:eastAsia="ＭＳ Ｐゴシック" w:hAnsi="ＭＳ Ｐゴシック" w:cs="Times New Roman" w:hint="eastAsia"/>
          <w:sz w:val="24"/>
          <w:szCs w:val="24"/>
        </w:rPr>
        <w:t>ポスター</w:t>
      </w:r>
      <w:r w:rsidR="00D11233">
        <w:rPr>
          <w:rFonts w:ascii="ＭＳ Ｐゴシック" w:eastAsia="ＭＳ Ｐゴシック" w:hAnsi="ＭＳ Ｐゴシック" w:cs="Times New Roman" w:hint="eastAsia"/>
          <w:sz w:val="24"/>
          <w:szCs w:val="24"/>
        </w:rPr>
        <w:t>など</w:t>
      </w:r>
      <w:r w:rsidR="00513B77">
        <w:rPr>
          <w:rFonts w:ascii="ＭＳ Ｐゴシック" w:eastAsia="ＭＳ Ｐゴシック" w:hAnsi="ＭＳ Ｐゴシック" w:cs="Times New Roman" w:hint="eastAsia"/>
          <w:sz w:val="24"/>
          <w:szCs w:val="24"/>
        </w:rPr>
        <w:t>を</w:t>
      </w:r>
      <w:r w:rsidR="00513B77" w:rsidRPr="00866969">
        <w:rPr>
          <w:rFonts w:ascii="ＭＳ Ｐゴシック" w:eastAsia="ＭＳ Ｐゴシック" w:hAnsi="ＭＳ Ｐゴシック" w:cs="Times New Roman" w:hint="eastAsia"/>
          <w:sz w:val="24"/>
          <w:szCs w:val="24"/>
        </w:rPr>
        <w:t>展示し</w:t>
      </w:r>
      <w:r w:rsidR="00513B77">
        <w:rPr>
          <w:rFonts w:ascii="ＭＳ Ｐゴシック" w:eastAsia="ＭＳ Ｐゴシック" w:hAnsi="ＭＳ Ｐゴシック" w:cs="Times New Roman" w:hint="eastAsia"/>
          <w:sz w:val="24"/>
          <w:szCs w:val="24"/>
        </w:rPr>
        <w:t>ました</w:t>
      </w:r>
      <w:r w:rsidR="00D13CE5" w:rsidRPr="00866969">
        <w:rPr>
          <w:rFonts w:ascii="ＭＳ Ｐゴシック" w:eastAsia="ＭＳ Ｐゴシック" w:hAnsi="ＭＳ Ｐゴシック" w:cs="Times New Roman" w:hint="eastAsia"/>
          <w:sz w:val="24"/>
          <w:szCs w:val="24"/>
        </w:rPr>
        <w:t>。</w:t>
      </w:r>
    </w:p>
    <w:p w14:paraId="0DFD21EB" w14:textId="14FD4EC4" w:rsidR="00E0443A" w:rsidRDefault="00885E2A" w:rsidP="00885E2A">
      <w:pPr>
        <w:widowControl/>
        <w:autoSpaceDE w:val="0"/>
        <w:autoSpaceDN w:val="0"/>
        <w:ind w:firstLineChars="100" w:firstLine="240"/>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noProof/>
          <w:sz w:val="24"/>
          <w:szCs w:val="24"/>
        </w:rPr>
        <mc:AlternateContent>
          <mc:Choice Requires="wps">
            <w:drawing>
              <wp:anchor distT="0" distB="0" distL="114300" distR="114300" simplePos="0" relativeHeight="251699200" behindDoc="0" locked="0" layoutInCell="1" allowOverlap="1" wp14:anchorId="030034CE" wp14:editId="687BA8B6">
                <wp:simplePos x="0" y="0"/>
                <wp:positionH relativeFrom="margin">
                  <wp:posOffset>2689860</wp:posOffset>
                </wp:positionH>
                <wp:positionV relativeFrom="paragraph">
                  <wp:posOffset>828040</wp:posOffset>
                </wp:positionV>
                <wp:extent cx="4046220" cy="274320"/>
                <wp:effectExtent l="0" t="0" r="0" b="0"/>
                <wp:wrapNone/>
                <wp:docPr id="794533973" name="テキスト ボックス 3"/>
                <wp:cNvGraphicFramePr/>
                <a:graphic xmlns:a="http://schemas.openxmlformats.org/drawingml/2006/main">
                  <a:graphicData uri="http://schemas.microsoft.com/office/word/2010/wordprocessingShape">
                    <wps:wsp>
                      <wps:cNvSpPr txBox="1"/>
                      <wps:spPr>
                        <a:xfrm>
                          <a:off x="0" y="0"/>
                          <a:ext cx="4046220" cy="274320"/>
                        </a:xfrm>
                        <a:prstGeom prst="rect">
                          <a:avLst/>
                        </a:prstGeom>
                        <a:noFill/>
                        <a:ln w="6350">
                          <a:noFill/>
                        </a:ln>
                      </wps:spPr>
                      <wps:txbx>
                        <w:txbxContent>
                          <w:p w14:paraId="3F7908FD" w14:textId="7F8162BF" w:rsidR="006A4079" w:rsidRPr="00885E2A" w:rsidRDefault="00885E2A" w:rsidP="00885E2A">
                            <w:pPr>
                              <w:ind w:firstLineChars="100" w:firstLine="200"/>
                              <w:rPr>
                                <w:sz w:val="20"/>
                                <w:szCs w:val="20"/>
                              </w:rPr>
                            </w:pPr>
                            <w:r w:rsidRPr="00885E2A">
                              <w:rPr>
                                <w:rFonts w:hint="eastAsia"/>
                                <w:sz w:val="20"/>
                                <w:szCs w:val="20"/>
                              </w:rPr>
                              <w:t>紙製触地図</w:t>
                            </w:r>
                            <w:r>
                              <w:rPr>
                                <w:rFonts w:hint="eastAsia"/>
                                <w:sz w:val="20"/>
                                <w:szCs w:val="20"/>
                              </w:rPr>
                              <w:t xml:space="preserve">を体験　</w:t>
                            </w:r>
                            <w:r w:rsidR="00550148">
                              <w:rPr>
                                <w:rFonts w:hint="eastAsia"/>
                                <w:sz w:val="20"/>
                                <w:szCs w:val="20"/>
                              </w:rPr>
                              <w:t xml:space="preserve">　　　</w:t>
                            </w:r>
                            <w:r w:rsidR="00550148" w:rsidRPr="00550148">
                              <w:rPr>
                                <w:rFonts w:hint="eastAsia"/>
                                <w:sz w:val="20"/>
                                <w:szCs w:val="20"/>
                              </w:rPr>
                              <w:t>中野駅北口・四季の森公園</w:t>
                            </w:r>
                            <w:r>
                              <w:rPr>
                                <w:rFonts w:hint="eastAsia"/>
                                <w:sz w:val="20"/>
                                <w:szCs w:val="20"/>
                              </w:rPr>
                              <w:t xml:space="preserve">３Dマップ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034CE" id="_x0000_s1028" type="#_x0000_t202" style="position:absolute;left:0;text-align:left;margin-left:211.8pt;margin-top:65.2pt;width:318.6pt;height:21.6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" filled="f" stroked="f" strokeweight=".5pt">
                <v:textbox>
                  <w:txbxContent>
                    <w:p w14:paraId="3F7908FD" w14:textId="7F8162BF" w:rsidR="006A4079" w:rsidRPr="00885E2A" w:rsidRDefault="00885E2A" w:rsidP="00885E2A">
                      <w:pPr>
                        <w:ind w:firstLineChars="100" w:firstLine="200"/>
                        <w:rPr>
                          <w:sz w:val="20"/>
                          <w:szCs w:val="20"/>
                        </w:rPr>
                      </w:pPr>
                      <w:r w:rsidRPr="00885E2A">
                        <w:rPr>
                          <w:rFonts w:hint="eastAsia"/>
                          <w:sz w:val="20"/>
                          <w:szCs w:val="20"/>
                        </w:rPr>
                        <w:t>紙製触地図</w:t>
                      </w:r>
                      <w:r>
                        <w:rPr>
                          <w:rFonts w:hint="eastAsia"/>
                          <w:sz w:val="20"/>
                          <w:szCs w:val="20"/>
                        </w:rPr>
                        <w:t xml:space="preserve">を体験　</w:t>
                      </w:r>
                      <w:r w:rsidR="00550148">
                        <w:rPr>
                          <w:rFonts w:hint="eastAsia"/>
                          <w:sz w:val="20"/>
                          <w:szCs w:val="20"/>
                        </w:rPr>
                        <w:t xml:space="preserve">　　　</w:t>
                      </w:r>
                      <w:r w:rsidR="00550148" w:rsidRPr="00550148">
                        <w:rPr>
                          <w:rFonts w:hint="eastAsia"/>
                          <w:sz w:val="20"/>
                          <w:szCs w:val="20"/>
                        </w:rPr>
                        <w:t>中野駅北口・四季の森公園</w:t>
                      </w:r>
                      <w:r>
                        <w:rPr>
                          <w:rFonts w:hint="eastAsia"/>
                          <w:sz w:val="20"/>
                          <w:szCs w:val="20"/>
                        </w:rPr>
                        <w:t xml:space="preserve">３Dマップ　</w:t>
                      </w:r>
                    </w:p>
                  </w:txbxContent>
                </v:textbox>
                <w10:wrap anchorx="margin"/>
              </v:shape>
            </w:pict>
          </mc:Fallback>
        </mc:AlternateContent>
      </w:r>
      <w:r w:rsidR="003F3725">
        <w:rPr>
          <w:rFonts w:ascii="ＭＳ Ｐゴシック" w:eastAsia="ＭＳ Ｐゴシック" w:hAnsi="ＭＳ Ｐゴシック" w:cs="Times New Roman" w:hint="eastAsia"/>
          <w:sz w:val="24"/>
          <w:szCs w:val="24"/>
        </w:rPr>
        <w:t>来場者には３D</w:t>
      </w:r>
      <w:r w:rsidR="003F3725" w:rsidRPr="00866969">
        <w:rPr>
          <w:rFonts w:ascii="ＭＳ Ｐゴシック" w:eastAsia="ＭＳ Ｐゴシック" w:hAnsi="ＭＳ Ｐゴシック" w:cs="Times New Roman" w:hint="eastAsia"/>
          <w:sz w:val="24"/>
          <w:szCs w:val="24"/>
        </w:rPr>
        <w:t>マップと紙製触地図を自由に触れるよう</w:t>
      </w:r>
      <w:r w:rsidR="003F3725">
        <w:rPr>
          <w:rFonts w:ascii="ＭＳ Ｐゴシック" w:eastAsia="ＭＳ Ｐゴシック" w:hAnsi="ＭＳ Ｐゴシック" w:cs="Times New Roman" w:hint="eastAsia"/>
          <w:sz w:val="24"/>
          <w:szCs w:val="24"/>
        </w:rPr>
        <w:t>にし</w:t>
      </w:r>
      <w:r w:rsidR="0090492E">
        <w:rPr>
          <w:rFonts w:ascii="ＭＳ Ｐゴシック" w:eastAsia="ＭＳ Ｐゴシック" w:hAnsi="ＭＳ Ｐゴシック" w:cs="Times New Roman" w:hint="eastAsia"/>
          <w:sz w:val="24"/>
          <w:szCs w:val="24"/>
        </w:rPr>
        <w:t>て</w:t>
      </w:r>
      <w:r w:rsidR="003F3725">
        <w:rPr>
          <w:rFonts w:ascii="ＭＳ Ｐゴシック" w:eastAsia="ＭＳ Ｐゴシック" w:hAnsi="ＭＳ Ｐゴシック" w:cs="Times New Roman" w:hint="eastAsia"/>
          <w:sz w:val="24"/>
          <w:szCs w:val="24"/>
        </w:rPr>
        <w:t>、</w:t>
      </w:r>
      <w:r w:rsidR="003F3725" w:rsidRPr="00866969">
        <w:rPr>
          <w:rFonts w:ascii="ＭＳ Ｐゴシック" w:eastAsia="ＭＳ Ｐゴシック" w:hAnsi="ＭＳ Ｐゴシック" w:cs="Times New Roman" w:hint="eastAsia"/>
          <w:sz w:val="24"/>
          <w:szCs w:val="24"/>
        </w:rPr>
        <w:t>説明</w:t>
      </w:r>
      <w:r w:rsidR="003F3725">
        <w:rPr>
          <w:rFonts w:ascii="ＭＳ Ｐゴシック" w:eastAsia="ＭＳ Ｐゴシック" w:hAnsi="ＭＳ Ｐゴシック" w:cs="Times New Roman" w:hint="eastAsia"/>
          <w:sz w:val="24"/>
          <w:szCs w:val="24"/>
        </w:rPr>
        <w:t>は</w:t>
      </w:r>
      <w:r w:rsidR="00950873">
        <w:rPr>
          <w:rFonts w:ascii="ＭＳ Ｐゴシック" w:eastAsia="ＭＳ Ｐゴシック" w:hAnsi="ＭＳ Ｐゴシック" w:cs="Times New Roman" w:hint="eastAsia"/>
          <w:sz w:val="24"/>
          <w:szCs w:val="24"/>
        </w:rPr>
        <w:t>メンバーが</w:t>
      </w:r>
      <w:r w:rsidR="003F3725">
        <w:rPr>
          <w:rFonts w:ascii="ＭＳ Ｐゴシック" w:eastAsia="ＭＳ Ｐゴシック" w:hAnsi="ＭＳ Ｐゴシック" w:cs="Times New Roman" w:hint="eastAsia"/>
          <w:sz w:val="24"/>
          <w:szCs w:val="24"/>
        </w:rPr>
        <w:t>交代で</w:t>
      </w:r>
      <w:r w:rsidR="00950873" w:rsidRPr="00866969">
        <w:rPr>
          <w:rFonts w:ascii="ＭＳ Ｐゴシック" w:eastAsia="ＭＳ Ｐゴシック" w:hAnsi="ＭＳ Ｐゴシック" w:cs="Times New Roman" w:hint="eastAsia"/>
          <w:sz w:val="24"/>
          <w:szCs w:val="24"/>
        </w:rPr>
        <w:t>しました。</w:t>
      </w:r>
      <w:r w:rsidR="00E0443A" w:rsidRPr="00866969">
        <w:rPr>
          <w:rFonts w:ascii="ＭＳ Ｐゴシック" w:eastAsia="ＭＳ Ｐゴシック" w:hAnsi="ＭＳ Ｐゴシック" w:cs="Times New Roman" w:hint="eastAsia"/>
          <w:sz w:val="24"/>
          <w:szCs w:val="24"/>
        </w:rPr>
        <w:t>触地図の説明を聞いて「へえ、こういう凸凹した地図があるんだね」、</w:t>
      </w:r>
      <w:r w:rsidR="00E0443A" w:rsidRPr="00866969">
        <w:rPr>
          <w:rFonts w:ascii="ＭＳ Ｐゴシック" w:eastAsia="ＭＳ Ｐゴシック" w:hAnsi="ＭＳ Ｐゴシック" w:cs="Times New Roman" w:hint="eastAsia"/>
          <w:sz w:val="24"/>
          <w:szCs w:val="24"/>
        </w:rPr>
        <w:t>「これなら、視覚障がい者でも</w:t>
      </w:r>
      <w:r w:rsidR="00E0443A">
        <w:rPr>
          <w:rFonts w:ascii="ＭＳ Ｐゴシック" w:eastAsia="ＭＳ Ｐゴシック" w:hAnsi="ＭＳ Ｐゴシック" w:cs="Times New Roman" w:hint="eastAsia"/>
          <w:sz w:val="24"/>
          <w:szCs w:val="24"/>
        </w:rPr>
        <w:t>解る</w:t>
      </w:r>
      <w:r w:rsidR="00E0443A" w:rsidRPr="00866969">
        <w:rPr>
          <w:rFonts w:ascii="ＭＳ Ｐゴシック" w:eastAsia="ＭＳ Ｐゴシック" w:hAnsi="ＭＳ Ｐゴシック" w:cs="Times New Roman" w:hint="eastAsia"/>
          <w:sz w:val="24"/>
          <w:szCs w:val="24"/>
        </w:rPr>
        <w:t>からいいよねえ」と</w:t>
      </w:r>
      <w:r w:rsidR="006C6F9B">
        <w:rPr>
          <w:rFonts w:ascii="ＭＳ Ｐゴシック" w:eastAsia="ＭＳ Ｐゴシック" w:hAnsi="ＭＳ Ｐゴシック" w:cs="Times New Roman" w:hint="eastAsia"/>
          <w:sz w:val="24"/>
          <w:szCs w:val="24"/>
        </w:rPr>
        <w:t>の</w:t>
      </w:r>
      <w:r w:rsidR="00E0443A" w:rsidRPr="00866969">
        <w:rPr>
          <w:rFonts w:ascii="ＭＳ Ｐゴシック" w:eastAsia="ＭＳ Ｐゴシック" w:hAnsi="ＭＳ Ｐゴシック" w:cs="Times New Roman" w:hint="eastAsia"/>
          <w:sz w:val="24"/>
          <w:szCs w:val="24"/>
        </w:rPr>
        <w:t>感想を</w:t>
      </w:r>
      <w:r w:rsidR="006C6F9B">
        <w:rPr>
          <w:rFonts w:ascii="ＭＳ Ｐゴシック" w:eastAsia="ＭＳ Ｐゴシック" w:hAnsi="ＭＳ Ｐゴシック" w:cs="Times New Roman" w:hint="eastAsia"/>
          <w:sz w:val="24"/>
          <w:szCs w:val="24"/>
        </w:rPr>
        <w:t>いただき</w:t>
      </w:r>
      <w:r w:rsidR="00E0443A" w:rsidRPr="00866969">
        <w:rPr>
          <w:rFonts w:ascii="ＭＳ Ｐゴシック" w:eastAsia="ＭＳ Ｐゴシック" w:hAnsi="ＭＳ Ｐゴシック" w:cs="Times New Roman" w:hint="eastAsia"/>
          <w:sz w:val="24"/>
          <w:szCs w:val="24"/>
        </w:rPr>
        <w:t>ました。とくに、今</w:t>
      </w:r>
      <w:r w:rsidR="006F394E">
        <w:rPr>
          <w:rFonts w:ascii="ＭＳ Ｐゴシック" w:eastAsia="ＭＳ Ｐゴシック" w:hAnsi="ＭＳ Ｐゴシック" w:cs="Times New Roman" w:hint="eastAsia"/>
          <w:sz w:val="24"/>
          <w:szCs w:val="24"/>
        </w:rPr>
        <w:t>回展示</w:t>
      </w:r>
      <w:r w:rsidR="00E0443A" w:rsidRPr="00866969">
        <w:rPr>
          <w:rFonts w:ascii="ＭＳ Ｐゴシック" w:eastAsia="ＭＳ Ｐゴシック" w:hAnsi="ＭＳ Ｐゴシック" w:cs="Times New Roman" w:hint="eastAsia"/>
          <w:sz w:val="24"/>
          <w:szCs w:val="24"/>
        </w:rPr>
        <w:t>した</w:t>
      </w:r>
      <w:bookmarkStart w:id="4" w:name="_Hlk218614299"/>
      <w:r w:rsidR="00E0443A" w:rsidRPr="00866969">
        <w:rPr>
          <w:rFonts w:ascii="ＭＳ Ｐゴシック" w:eastAsia="ＭＳ Ｐゴシック" w:hAnsi="ＭＳ Ｐゴシック" w:cs="Times New Roman" w:hint="eastAsia"/>
          <w:sz w:val="24"/>
          <w:szCs w:val="24"/>
        </w:rPr>
        <w:t>中野駅</w:t>
      </w:r>
      <w:r w:rsidR="00550148">
        <w:rPr>
          <w:rFonts w:ascii="ＭＳ Ｐゴシック" w:eastAsia="ＭＳ Ｐゴシック" w:hAnsi="ＭＳ Ｐゴシック" w:cs="Times New Roman" w:hint="eastAsia"/>
          <w:sz w:val="24"/>
          <w:szCs w:val="24"/>
        </w:rPr>
        <w:t>北口・四季の森公園</w:t>
      </w:r>
      <w:bookmarkEnd w:id="4"/>
      <w:r w:rsidR="00E0443A" w:rsidRPr="00866969">
        <w:rPr>
          <w:rFonts w:ascii="ＭＳ Ｐゴシック" w:eastAsia="ＭＳ Ｐゴシック" w:hAnsi="ＭＳ Ｐゴシック" w:cs="Times New Roman" w:hint="eastAsia"/>
          <w:sz w:val="24"/>
          <w:szCs w:val="24"/>
        </w:rPr>
        <w:t>３Dマップに来場者の目や手が吸い込まれるほど釘付けになっていました。紙製触地図では世界</w:t>
      </w:r>
      <w:r w:rsidR="00E0443A">
        <w:rPr>
          <w:rFonts w:ascii="ＭＳ Ｐゴシック" w:eastAsia="ＭＳ Ｐゴシック" w:hAnsi="ＭＳ Ｐゴシック" w:cs="Times New Roman" w:hint="eastAsia"/>
          <w:sz w:val="24"/>
          <w:szCs w:val="24"/>
        </w:rPr>
        <w:t>の</w:t>
      </w:r>
      <w:r w:rsidR="00E0443A" w:rsidRPr="00866969">
        <w:rPr>
          <w:rFonts w:ascii="ＭＳ Ｐゴシック" w:eastAsia="ＭＳ Ｐゴシック" w:hAnsi="ＭＳ Ｐゴシック" w:cs="Times New Roman" w:hint="eastAsia"/>
          <w:sz w:val="24"/>
          <w:szCs w:val="24"/>
        </w:rPr>
        <w:t>地図を懸命に眺めたり触ったり</w:t>
      </w:r>
      <w:r w:rsidR="002D3852">
        <w:rPr>
          <w:rFonts w:ascii="ＭＳ Ｐゴシック" w:eastAsia="ＭＳ Ｐゴシック" w:hAnsi="ＭＳ Ｐゴシック" w:cs="Times New Roman" w:hint="eastAsia"/>
          <w:sz w:val="24"/>
          <w:szCs w:val="24"/>
        </w:rPr>
        <w:t>と、</w:t>
      </w:r>
      <w:r w:rsidR="00E0443A" w:rsidRPr="00866969">
        <w:rPr>
          <w:rFonts w:ascii="ＭＳ Ｐゴシック" w:eastAsia="ＭＳ Ｐゴシック" w:hAnsi="ＭＳ Ｐゴシック" w:cs="Times New Roman" w:hint="eastAsia"/>
          <w:sz w:val="24"/>
          <w:szCs w:val="24"/>
        </w:rPr>
        <w:t>体験されるひとが印象的でした。触地図の説明を受けながら、「中野区役所をはじめとする公共施設の触地図があってもよいですよね！」などと会話を交わすこともできて</w:t>
      </w:r>
      <w:r w:rsidR="00E0443A">
        <w:rPr>
          <w:rFonts w:ascii="ＭＳ Ｐゴシック" w:eastAsia="ＭＳ Ｐゴシック" w:hAnsi="ＭＳ Ｐゴシック" w:cs="Times New Roman" w:hint="eastAsia"/>
          <w:sz w:val="24"/>
          <w:szCs w:val="24"/>
        </w:rPr>
        <w:t>、</w:t>
      </w:r>
      <w:r w:rsidR="00E0443A" w:rsidRPr="00866969">
        <w:rPr>
          <w:rFonts w:ascii="ＭＳ Ｐゴシック" w:eastAsia="ＭＳ Ｐゴシック" w:hAnsi="ＭＳ Ｐゴシック" w:cs="Times New Roman" w:hint="eastAsia"/>
          <w:sz w:val="24"/>
          <w:szCs w:val="24"/>
        </w:rPr>
        <w:t>有意義な時間を過ごせました。</w:t>
      </w:r>
      <w:r w:rsidR="00E0443A">
        <w:rPr>
          <w:rFonts w:ascii="ＭＳ Ｐゴシック" w:eastAsia="ＭＳ Ｐゴシック" w:hAnsi="ＭＳ Ｐゴシック" w:cs="Times New Roman" w:hint="eastAsia"/>
          <w:sz w:val="24"/>
          <w:szCs w:val="24"/>
        </w:rPr>
        <w:t>（</w:t>
      </w:r>
      <w:r w:rsidR="00E0443A" w:rsidRPr="00866969">
        <w:rPr>
          <w:rFonts w:ascii="ＭＳ Ｐゴシック" w:eastAsia="ＭＳ Ｐゴシック" w:hAnsi="ＭＳ Ｐゴシック" w:cs="Times New Roman" w:hint="eastAsia"/>
          <w:sz w:val="24"/>
          <w:szCs w:val="24"/>
        </w:rPr>
        <w:t>松田茜</w:t>
      </w:r>
      <w:r w:rsidR="00E0443A">
        <w:rPr>
          <w:rFonts w:ascii="ＭＳ Ｐゴシック" w:eastAsia="ＭＳ Ｐゴシック" w:hAnsi="ＭＳ Ｐゴシック" w:cs="Times New Roman" w:hint="eastAsia"/>
          <w:sz w:val="24"/>
          <w:szCs w:val="24"/>
        </w:rPr>
        <w:t>）</w:t>
      </w:r>
    </w:p>
    <w:p w14:paraId="58073EEA" w14:textId="77777777" w:rsidR="000E6708" w:rsidRDefault="000E6708" w:rsidP="00E0443A">
      <w:pPr>
        <w:widowControl/>
        <w:autoSpaceDE w:val="0"/>
        <w:autoSpaceDN w:val="0"/>
        <w:spacing w:beforeLines="50" w:before="180"/>
        <w:rPr>
          <w:rFonts w:ascii="ＭＳ Ｐゴシック" w:eastAsia="ＭＳ Ｐゴシック" w:hAnsi="ＭＳ Ｐゴシック" w:cs="Times New Roman"/>
          <w:sz w:val="24"/>
          <w:szCs w:val="24"/>
        </w:rPr>
        <w:sectPr w:rsidR="000E6708" w:rsidSect="006A4079">
          <w:type w:val="continuous"/>
          <w:pgSz w:w="11906" w:h="16838"/>
          <w:pgMar w:top="720" w:right="720" w:bottom="720" w:left="720" w:header="851" w:footer="992" w:gutter="0"/>
          <w:cols w:num="2" w:space="425"/>
          <w:docGrid w:type="lines" w:linePitch="360"/>
        </w:sectPr>
      </w:pPr>
    </w:p>
    <w:p w14:paraId="0071BF42" w14:textId="58D897AB" w:rsidR="0031532C" w:rsidRPr="00BC3B5C" w:rsidRDefault="0031532C" w:rsidP="001E7AE6">
      <w:pPr>
        <w:widowControl/>
        <w:autoSpaceDE w:val="0"/>
        <w:autoSpaceDN w:val="0"/>
        <w:spacing w:beforeLines="100" w:before="360"/>
        <w:jc w:val="left"/>
        <w:rPr>
          <w:rFonts w:ascii="BIZ UDPゴシック" w:eastAsia="BIZ UDPゴシック" w:hAnsi="BIZ UDPゴシック"/>
          <w:b/>
          <w:bCs/>
          <w:color w:val="000000" w:themeColor="text1"/>
          <w:sz w:val="24"/>
          <w:szCs w:val="24"/>
        </w:rPr>
      </w:pPr>
      <w:r w:rsidRPr="00BC3B5C">
        <w:rPr>
          <w:rFonts w:ascii="BIZ UDPゴシック" w:eastAsia="BIZ UDPゴシック" w:hAnsi="BIZ UDPゴシック" w:cs="Times New Roman"/>
          <w:noProof/>
          <w:sz w:val="24"/>
          <w:szCs w:val="24"/>
        </w:rPr>
        <w:drawing>
          <wp:anchor distT="0" distB="0" distL="114300" distR="114300" simplePos="0" relativeHeight="251698176" behindDoc="0" locked="0" layoutInCell="1" allowOverlap="1" wp14:anchorId="4152483C" wp14:editId="45BF42BB">
            <wp:simplePos x="0" y="0"/>
            <wp:positionH relativeFrom="margin">
              <wp:posOffset>5688330</wp:posOffset>
            </wp:positionH>
            <wp:positionV relativeFrom="paragraph">
              <wp:posOffset>253365</wp:posOffset>
            </wp:positionV>
            <wp:extent cx="892175" cy="1391920"/>
            <wp:effectExtent l="0" t="0" r="3175" b="0"/>
            <wp:wrapSquare wrapText="bothSides"/>
            <wp:docPr id="107228674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2175" cy="1391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265D">
        <w:rPr>
          <w:rFonts w:ascii="BIZ UDPゴシック" w:eastAsia="BIZ UDPゴシック" w:hAnsi="BIZ UDPゴシック"/>
          <w:noProof/>
          <w:color w:val="000000" w:themeColor="text1"/>
          <w:sz w:val="24"/>
          <w:szCs w:val="24"/>
        </w:rPr>
        <w:drawing>
          <wp:inline distT="0" distB="0" distL="0" distR="0" wp14:anchorId="7F455D9B" wp14:editId="1B15C7D2">
            <wp:extent cx="158750" cy="158750"/>
            <wp:effectExtent l="0" t="0" r="0" b="0"/>
            <wp:docPr id="114910013"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00E0443A" w:rsidRPr="00BC3B5C">
        <w:rPr>
          <w:rFonts w:ascii="BIZ UDPゴシック" w:eastAsia="BIZ UDPゴシック" w:hAnsi="BIZ UDPゴシック" w:hint="eastAsia"/>
          <w:b/>
          <w:bCs/>
          <w:color w:val="000000" w:themeColor="text1"/>
          <w:sz w:val="24"/>
          <w:szCs w:val="24"/>
        </w:rPr>
        <w:t>大人も包括的性教育を学ぼう！</w:t>
      </w:r>
    </w:p>
    <w:p w14:paraId="6A8CC30E" w14:textId="7BE77EA0" w:rsidR="00E0443A" w:rsidRPr="00866969" w:rsidRDefault="00E0443A" w:rsidP="00B75BD2">
      <w:pPr>
        <w:widowControl/>
        <w:autoSpaceDE w:val="0"/>
        <w:autoSpaceDN w:val="0"/>
        <w:ind w:firstLineChars="100" w:firstLine="240"/>
        <w:rPr>
          <w:rFonts w:ascii="ＭＳ Ｐゴシック" w:eastAsia="ＭＳ Ｐゴシック" w:hAnsi="ＭＳ Ｐゴシック"/>
          <w:color w:val="000000" w:themeColor="text1"/>
          <w:sz w:val="24"/>
          <w:szCs w:val="24"/>
        </w:rPr>
      </w:pPr>
      <w:r w:rsidRPr="00866969">
        <w:rPr>
          <w:rFonts w:ascii="ＭＳ Ｐゴシック" w:eastAsia="ＭＳ Ｐゴシック" w:hAnsi="ＭＳ Ｐゴシック" w:hint="eastAsia"/>
          <w:color w:val="000000" w:themeColor="text1"/>
          <w:sz w:val="24"/>
          <w:szCs w:val="24"/>
        </w:rPr>
        <w:t>昨年7月からまちづくりグループとともに</w:t>
      </w:r>
      <w:r w:rsidR="001E7AE6" w:rsidRPr="00866969">
        <w:rPr>
          <w:rFonts w:ascii="ＭＳ Ｐゴシック" w:eastAsia="ＭＳ Ｐゴシック" w:hAnsi="ＭＳ Ｐゴシック" w:hint="eastAsia"/>
          <w:color w:val="000000" w:themeColor="text1"/>
          <w:sz w:val="24"/>
          <w:szCs w:val="24"/>
        </w:rPr>
        <w:t>池田賢市著</w:t>
      </w:r>
      <w:r w:rsidRPr="00866969">
        <w:rPr>
          <w:rFonts w:ascii="ＭＳ Ｐゴシック" w:eastAsia="ＭＳ Ｐゴシック" w:hAnsi="ＭＳ Ｐゴシック" w:hint="eastAsia"/>
          <w:color w:val="000000" w:themeColor="text1"/>
          <w:sz w:val="24"/>
          <w:szCs w:val="24"/>
        </w:rPr>
        <w:t>『包括的性教育をはじめる前に読む本』の輪読会を開催しています。</w:t>
      </w:r>
      <w:r w:rsidRPr="00866969">
        <w:rPr>
          <w:rFonts w:ascii="ＭＳ Ｐゴシック" w:eastAsia="ＭＳ Ｐゴシック" w:hAnsi="ＭＳ Ｐゴシック" w:cs="ＭＳ Ｐゴシック" w:hint="eastAsia"/>
          <w:kern w:val="0"/>
          <w:sz w:val="24"/>
          <w:szCs w:val="24"/>
          <w14:ligatures w14:val="none"/>
        </w:rPr>
        <w:t>輪読</w:t>
      </w:r>
      <w:r w:rsidR="00996DB5">
        <w:rPr>
          <w:rFonts w:ascii="ＭＳ Ｐゴシック" w:eastAsia="ＭＳ Ｐゴシック" w:hAnsi="ＭＳ Ｐゴシック" w:cs="ＭＳ Ｐゴシック" w:hint="eastAsia"/>
          <w:kern w:val="0"/>
          <w:sz w:val="24"/>
          <w:szCs w:val="24"/>
          <w14:ligatures w14:val="none"/>
        </w:rPr>
        <w:t>会</w:t>
      </w:r>
      <w:r w:rsidRPr="00866969">
        <w:rPr>
          <w:rFonts w:ascii="ＭＳ Ｐゴシック" w:eastAsia="ＭＳ Ｐゴシック" w:hAnsi="ＭＳ Ｐゴシック" w:cs="ＭＳ Ｐゴシック" w:hint="eastAsia"/>
          <w:kern w:val="0"/>
          <w:sz w:val="24"/>
          <w:szCs w:val="24"/>
          <w14:ligatures w14:val="none"/>
        </w:rPr>
        <w:t>は</w:t>
      </w:r>
      <w:r w:rsidRPr="00866969">
        <w:rPr>
          <w:rFonts w:ascii="ＭＳ Ｐゴシック" w:eastAsia="ＭＳ Ｐゴシック" w:hAnsi="ＭＳ Ｐゴシック" w:hint="eastAsia"/>
          <w:color w:val="000000" w:themeColor="text1"/>
          <w:sz w:val="24"/>
          <w:szCs w:val="24"/>
        </w:rPr>
        <w:t>月1回のペースで読み進めて</w:t>
      </w:r>
      <w:r>
        <w:rPr>
          <w:rFonts w:ascii="ＭＳ Ｐゴシック" w:eastAsia="ＭＳ Ｐゴシック" w:hAnsi="ＭＳ Ｐゴシック" w:hint="eastAsia"/>
          <w:color w:val="000000" w:themeColor="text1"/>
          <w:sz w:val="24"/>
          <w:szCs w:val="24"/>
        </w:rPr>
        <w:t>４</w:t>
      </w:r>
      <w:r w:rsidRPr="00866969">
        <w:rPr>
          <w:rFonts w:ascii="ＭＳ Ｐゴシック" w:eastAsia="ＭＳ Ｐゴシック" w:hAnsi="ＭＳ Ｐゴシック" w:hint="eastAsia"/>
          <w:color w:val="000000" w:themeColor="text1"/>
          <w:sz w:val="24"/>
          <w:szCs w:val="24"/>
        </w:rPr>
        <w:t>月に読了</w:t>
      </w:r>
      <w:r>
        <w:rPr>
          <w:rFonts w:ascii="ＭＳ Ｐゴシック" w:eastAsia="ＭＳ Ｐゴシック" w:hAnsi="ＭＳ Ｐゴシック" w:hint="eastAsia"/>
          <w:color w:val="000000" w:themeColor="text1"/>
          <w:sz w:val="24"/>
          <w:szCs w:val="24"/>
        </w:rPr>
        <w:t>予定です。これ</w:t>
      </w:r>
      <w:r w:rsidRPr="00866969">
        <w:rPr>
          <w:rFonts w:ascii="ＭＳ Ｐゴシック" w:eastAsia="ＭＳ Ｐゴシック" w:hAnsi="ＭＳ Ｐゴシック" w:hint="eastAsia"/>
          <w:color w:val="000000" w:themeColor="text1"/>
          <w:sz w:val="24"/>
          <w:szCs w:val="24"/>
        </w:rPr>
        <w:t>を機に著者の池田先生</w:t>
      </w:r>
      <w:r>
        <w:rPr>
          <w:rFonts w:ascii="ＭＳ Ｐゴシック" w:eastAsia="ＭＳ Ｐゴシック" w:hAnsi="ＭＳ Ｐゴシック" w:hint="eastAsia"/>
          <w:color w:val="000000" w:themeColor="text1"/>
          <w:sz w:val="24"/>
          <w:szCs w:val="24"/>
        </w:rPr>
        <w:t>の</w:t>
      </w:r>
      <w:r w:rsidRPr="00866969">
        <w:rPr>
          <w:rFonts w:ascii="ＭＳ Ｐゴシック" w:eastAsia="ＭＳ Ｐゴシック" w:hAnsi="ＭＳ Ｐゴシック" w:hint="eastAsia"/>
          <w:color w:val="000000" w:themeColor="text1"/>
          <w:sz w:val="24"/>
          <w:szCs w:val="24"/>
        </w:rPr>
        <w:t>学習会を企画しています。</w:t>
      </w:r>
    </w:p>
    <w:p w14:paraId="3523DB3C" w14:textId="7F64288B" w:rsidR="00E0443A" w:rsidRPr="00D80826" w:rsidRDefault="00E0443A" w:rsidP="00E0443A">
      <w:pPr>
        <w:autoSpaceDE w:val="0"/>
        <w:autoSpaceDN w:val="0"/>
        <w:spacing w:beforeLines="50" w:before="180"/>
        <w:jc w:val="left"/>
        <w:rPr>
          <w:rFonts w:ascii="ＭＳ Ｐゴシック" w:eastAsia="ＭＳ Ｐゴシック" w:hAnsi="ＭＳ Ｐゴシック"/>
          <w:b/>
          <w:bCs/>
          <w:color w:val="000000" w:themeColor="text1"/>
          <w:sz w:val="24"/>
          <w:szCs w:val="24"/>
        </w:rPr>
      </w:pPr>
      <w:r w:rsidRPr="00D80826">
        <w:rPr>
          <w:rFonts w:ascii="ＭＳ Ｐゴシック" w:eastAsia="ＭＳ Ｐゴシック" w:hAnsi="ＭＳ Ｐゴシック" w:hint="eastAsia"/>
          <w:color w:val="000000" w:themeColor="text1"/>
          <w:sz w:val="24"/>
          <w:szCs w:val="24"/>
          <w:bdr w:val="single" w:sz="4" w:space="0" w:color="auto"/>
        </w:rPr>
        <w:t>輪読会</w:t>
      </w:r>
      <w:r w:rsidRPr="00D80826">
        <w:rPr>
          <w:rFonts w:ascii="ＭＳ Ｐゴシック" w:eastAsia="ＭＳ Ｐゴシック" w:hAnsi="ＭＳ Ｐゴシック"/>
          <w:b/>
          <w:bCs/>
          <w:color w:val="000000" w:themeColor="text1"/>
          <w:sz w:val="24"/>
          <w:szCs w:val="24"/>
        </w:rPr>
        <w:tab/>
      </w:r>
      <w:r w:rsidRPr="00D80826">
        <w:rPr>
          <w:rFonts w:ascii="ＭＳ Ｐゴシック" w:eastAsia="ＭＳ Ｐゴシック" w:hAnsi="ＭＳ Ｐゴシック" w:hint="eastAsia"/>
          <w:b/>
          <w:bCs/>
          <w:color w:val="000000" w:themeColor="text1"/>
          <w:sz w:val="24"/>
          <w:szCs w:val="24"/>
          <w:u w:val="single"/>
        </w:rPr>
        <w:t>第７回</w:t>
      </w:r>
      <w:r>
        <w:rPr>
          <w:rFonts w:ascii="ＭＳ Ｐゴシック" w:eastAsia="ＭＳ Ｐゴシック" w:hAnsi="ＭＳ Ｐゴシック" w:hint="eastAsia"/>
          <w:b/>
          <w:bCs/>
          <w:color w:val="000000" w:themeColor="text1"/>
          <w:sz w:val="24"/>
          <w:szCs w:val="24"/>
          <w:u w:val="single"/>
        </w:rPr>
        <w:t xml:space="preserve"> １</w:t>
      </w:r>
      <w:r w:rsidRPr="00D80826">
        <w:rPr>
          <w:rFonts w:ascii="ＭＳ Ｐゴシック" w:eastAsia="ＭＳ Ｐゴシック" w:hAnsi="ＭＳ Ｐゴシック" w:hint="eastAsia"/>
          <w:b/>
          <w:bCs/>
          <w:color w:val="000000" w:themeColor="text1"/>
          <w:sz w:val="24"/>
          <w:szCs w:val="24"/>
          <w:u w:val="single"/>
        </w:rPr>
        <w:t xml:space="preserve">月16日（金）10:30～12:00　「第５章　包括的性教育の特徴」　</w:t>
      </w:r>
    </w:p>
    <w:p w14:paraId="3B9E5CE5" w14:textId="3B3D2C48" w:rsidR="00E0443A" w:rsidRDefault="00E0443A" w:rsidP="00E0443A">
      <w:pPr>
        <w:autoSpaceDE w:val="0"/>
        <w:autoSpaceDN w:val="0"/>
        <w:ind w:firstLine="840"/>
        <w:rPr>
          <w:rFonts w:ascii="ＭＳ ゴシック" w:eastAsia="ＭＳ ゴシック" w:hAnsi="ＭＳ ゴシック"/>
          <w:b/>
          <w:bCs/>
          <w:color w:val="000000" w:themeColor="text1"/>
          <w:sz w:val="24"/>
          <w:szCs w:val="24"/>
        </w:rPr>
      </w:pPr>
      <w:r w:rsidRPr="00D80826">
        <w:rPr>
          <w:rFonts w:ascii="ＭＳ Ｐゴシック" w:eastAsia="ＭＳ Ｐゴシック" w:hAnsi="ＭＳ Ｐゴシック" w:hint="eastAsia"/>
          <w:b/>
          <w:bCs/>
          <w:color w:val="000000" w:themeColor="text1"/>
          <w:sz w:val="24"/>
          <w:szCs w:val="24"/>
          <w:u w:val="single"/>
        </w:rPr>
        <w:t xml:space="preserve">第８回 </w:t>
      </w:r>
      <w:r w:rsidRPr="005375FC">
        <w:rPr>
          <w:rFonts w:ascii="ＭＳ Ｐゴシック" w:eastAsia="ＭＳ Ｐゴシック" w:hAnsi="ＭＳ Ｐゴシック" w:hint="eastAsia"/>
          <w:b/>
          <w:bCs/>
          <w:color w:val="000000" w:themeColor="text1"/>
          <w:sz w:val="22"/>
          <w:u w:val="single"/>
        </w:rPr>
        <w:t>２</w:t>
      </w:r>
      <w:r w:rsidRPr="00D80826">
        <w:rPr>
          <w:rFonts w:ascii="ＭＳ Ｐゴシック" w:eastAsia="ＭＳ Ｐゴシック" w:hAnsi="ＭＳ Ｐゴシック" w:hint="eastAsia"/>
          <w:b/>
          <w:bCs/>
          <w:color w:val="000000" w:themeColor="text1"/>
          <w:sz w:val="24"/>
          <w:szCs w:val="24"/>
          <w:u w:val="single"/>
        </w:rPr>
        <w:t>月</w:t>
      </w:r>
      <w:r>
        <w:rPr>
          <w:rFonts w:ascii="ＭＳ Ｐゴシック" w:eastAsia="ＭＳ Ｐゴシック" w:hAnsi="ＭＳ Ｐゴシック" w:hint="eastAsia"/>
          <w:b/>
          <w:bCs/>
          <w:color w:val="000000" w:themeColor="text1"/>
          <w:sz w:val="24"/>
          <w:szCs w:val="24"/>
          <w:u w:val="single"/>
        </w:rPr>
        <w:t xml:space="preserve"> </w:t>
      </w:r>
      <w:r w:rsidRPr="005375FC">
        <w:rPr>
          <w:rFonts w:ascii="ＭＳ Ｐゴシック" w:eastAsia="ＭＳ Ｐゴシック" w:hAnsi="ＭＳ Ｐゴシック" w:hint="eastAsia"/>
          <w:b/>
          <w:bCs/>
          <w:color w:val="000000" w:themeColor="text1"/>
          <w:sz w:val="22"/>
          <w:u w:val="single"/>
        </w:rPr>
        <w:t>２</w:t>
      </w:r>
      <w:r w:rsidRPr="00D80826">
        <w:rPr>
          <w:rFonts w:ascii="ＭＳ Ｐゴシック" w:eastAsia="ＭＳ Ｐゴシック" w:hAnsi="ＭＳ Ｐゴシック" w:hint="eastAsia"/>
          <w:b/>
          <w:bCs/>
          <w:color w:val="000000" w:themeColor="text1"/>
          <w:sz w:val="24"/>
          <w:szCs w:val="24"/>
          <w:u w:val="single"/>
        </w:rPr>
        <w:t>日（金）10:30～12:00</w:t>
      </w:r>
      <w:r>
        <w:rPr>
          <w:rFonts w:ascii="ＭＳ Ｐゴシック" w:eastAsia="ＭＳ Ｐゴシック" w:hAnsi="ＭＳ Ｐゴシック" w:hint="eastAsia"/>
          <w:b/>
          <w:bCs/>
          <w:color w:val="000000" w:themeColor="text1"/>
          <w:sz w:val="24"/>
          <w:szCs w:val="24"/>
          <w:u w:val="single"/>
        </w:rPr>
        <w:t xml:space="preserve">　</w:t>
      </w:r>
      <w:r w:rsidRPr="00D80826">
        <w:rPr>
          <w:rFonts w:ascii="ＭＳ Ｐゴシック" w:eastAsia="ＭＳ Ｐゴシック" w:hAnsi="ＭＳ Ｐゴシック" w:hint="eastAsia"/>
          <w:b/>
          <w:bCs/>
          <w:color w:val="000000" w:themeColor="text1"/>
          <w:sz w:val="24"/>
          <w:szCs w:val="24"/>
          <w:u w:val="single"/>
        </w:rPr>
        <w:t>「第６章　包括的性教育へのチャレンジ」</w:t>
      </w:r>
      <w:r w:rsidRPr="00D80826">
        <w:rPr>
          <w:rFonts w:ascii="ＭＳ ゴシック" w:eastAsia="ＭＳ ゴシック" w:hAnsi="ＭＳ ゴシック" w:hint="eastAsia"/>
          <w:b/>
          <w:bCs/>
          <w:color w:val="000000" w:themeColor="text1"/>
          <w:sz w:val="24"/>
          <w:szCs w:val="24"/>
        </w:rPr>
        <w:t xml:space="preserve">　</w:t>
      </w:r>
    </w:p>
    <w:p w14:paraId="7D053161" w14:textId="464219A8" w:rsidR="006A4079" w:rsidRDefault="002D3852" w:rsidP="006A4079">
      <w:pPr>
        <w:autoSpaceDE w:val="0"/>
        <w:autoSpaceDN w:val="0"/>
        <w:spacing w:line="276" w:lineRule="auto"/>
        <w:jc w:val="center"/>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於</w:t>
      </w:r>
      <w:r w:rsidR="00E0443A" w:rsidRPr="00866969">
        <w:rPr>
          <w:rFonts w:ascii="ＭＳ Ｐゴシック" w:eastAsia="ＭＳ Ｐゴシック" w:hAnsi="ＭＳ Ｐゴシック" w:hint="eastAsia"/>
          <w:color w:val="000000" w:themeColor="text1"/>
          <w:sz w:val="24"/>
          <w:szCs w:val="24"/>
        </w:rPr>
        <w:t>：中野生活者ネットワーク</w:t>
      </w:r>
      <w:r w:rsidR="00E0443A">
        <w:rPr>
          <w:rFonts w:ascii="ＭＳ Ｐゴシック" w:eastAsia="ＭＳ Ｐゴシック" w:hAnsi="ＭＳ Ｐゴシック" w:hint="eastAsia"/>
          <w:color w:val="000000" w:themeColor="text1"/>
          <w:sz w:val="24"/>
          <w:szCs w:val="24"/>
        </w:rPr>
        <w:t xml:space="preserve">　</w:t>
      </w:r>
      <w:r w:rsidR="00E0443A" w:rsidRPr="00866969">
        <w:rPr>
          <w:rFonts w:ascii="ＭＳ Ｐゴシック" w:eastAsia="ＭＳ Ｐゴシック" w:hAnsi="ＭＳ Ｐゴシック" w:hint="eastAsia"/>
          <w:color w:val="000000" w:themeColor="text1"/>
          <w:sz w:val="24"/>
          <w:szCs w:val="24"/>
        </w:rPr>
        <w:t>細野かよこ事務所（中野区野方１‐44-２　102）</w:t>
      </w:r>
      <w:r w:rsidR="006A4079">
        <w:rPr>
          <w:rFonts w:ascii="ＭＳ Ｐゴシック" w:eastAsia="ＭＳ Ｐゴシック" w:hAnsi="ＭＳ Ｐゴシック" w:hint="eastAsia"/>
          <w:color w:val="000000" w:themeColor="text1"/>
          <w:sz w:val="24"/>
          <w:szCs w:val="24"/>
        </w:rPr>
        <w:t xml:space="preserve"> </w:t>
      </w:r>
      <w:r w:rsidR="006A4079" w:rsidRPr="00866969">
        <w:rPr>
          <w:rFonts w:ascii="ＭＳ Ｐゴシック" w:eastAsia="ＭＳ Ｐゴシック" w:hAnsi="ＭＳ Ｐゴシック" w:hint="eastAsia"/>
          <w:color w:val="000000" w:themeColor="text1"/>
          <w:sz w:val="24"/>
          <w:szCs w:val="24"/>
        </w:rPr>
        <w:t>問合せ：03-5942‐</w:t>
      </w:r>
      <w:r w:rsidR="001E7AE6">
        <w:rPr>
          <w:rFonts w:ascii="ＭＳ Ｐゴシック" w:eastAsia="ＭＳ Ｐゴシック" w:hAnsi="ＭＳ Ｐゴシック" w:hint="eastAsia"/>
          <w:color w:val="000000" w:themeColor="text1"/>
          <w:sz w:val="24"/>
          <w:szCs w:val="24"/>
        </w:rPr>
        <w:t>6793</w:t>
      </w:r>
    </w:p>
    <w:p w14:paraId="5FB0AFC8" w14:textId="427746F9" w:rsidR="004B7761" w:rsidRPr="00204C97" w:rsidRDefault="005229D8" w:rsidP="00204C97">
      <w:pPr>
        <w:autoSpaceDE w:val="0"/>
        <w:autoSpaceDN w:val="0"/>
        <w:spacing w:beforeLines="50" w:before="180" w:line="276" w:lineRule="auto"/>
        <w:jc w:val="left"/>
        <w:rPr>
          <w:rFonts w:ascii="ＭＳ Ｐゴシック" w:eastAsia="ＭＳ Ｐゴシック" w:hAnsi="ＭＳ Ｐゴシック" w:cs="ＭＳ Ｐゴシック"/>
          <w:b/>
          <w:bCs/>
          <w:kern w:val="0"/>
          <w:sz w:val="24"/>
          <w:szCs w:val="24"/>
          <w:u w:val="single"/>
          <w14:ligatures w14:val="none"/>
        </w:rPr>
      </w:pPr>
      <w:r>
        <w:rPr>
          <w:rFonts w:ascii="ＭＳ Ｐゴシック" w:eastAsia="ＭＳ Ｐゴシック" w:hAnsi="ＭＳ Ｐゴシック" w:hint="eastAsia"/>
          <w:color w:val="000000" w:themeColor="text1"/>
          <w:sz w:val="24"/>
          <w:szCs w:val="24"/>
          <w:bdr w:val="single" w:sz="4" w:space="0" w:color="auto"/>
        </w:rPr>
        <w:t>予告</w:t>
      </w:r>
      <w:r w:rsidR="00E0443A" w:rsidRPr="00866969">
        <w:rPr>
          <w:rFonts w:ascii="ＭＳ Ｐゴシック" w:eastAsia="ＭＳ Ｐゴシック" w:hAnsi="ＭＳ Ｐゴシック" w:cs="ＭＳ Ｐゴシック" w:hint="eastAsia"/>
          <w:kern w:val="0"/>
          <w:sz w:val="24"/>
          <w:szCs w:val="24"/>
          <w14:ligatures w14:val="none"/>
        </w:rPr>
        <w:t xml:space="preserve">　</w:t>
      </w:r>
      <w:r w:rsidR="00E0443A" w:rsidRPr="00204C97">
        <w:rPr>
          <w:rFonts w:ascii="BIZ UDPゴシック" w:eastAsia="BIZ UDPゴシック" w:hAnsi="BIZ UDPゴシック" w:cs="ＭＳ Ｐゴシック" w:hint="eastAsia"/>
          <w:b/>
          <w:bCs/>
          <w:kern w:val="0"/>
          <w:sz w:val="26"/>
          <w:szCs w:val="26"/>
          <w:u w:val="single"/>
          <w14:ligatures w14:val="none"/>
        </w:rPr>
        <w:t>「包括的性教育とは</w:t>
      </w:r>
      <w:r w:rsidR="00337DDC" w:rsidRPr="00204C97">
        <w:rPr>
          <w:rFonts w:ascii="BIZ UDPゴシック" w:eastAsia="BIZ UDPゴシック" w:hAnsi="BIZ UDPゴシック" w:cs="ＭＳ Ｐゴシック" w:hint="eastAsia"/>
          <w:b/>
          <w:bCs/>
          <w:kern w:val="0"/>
          <w:sz w:val="26"/>
          <w:szCs w:val="26"/>
          <w:u w:val="single"/>
          <w14:ligatures w14:val="none"/>
        </w:rPr>
        <w:t xml:space="preserve">　―</w:t>
      </w:r>
      <w:r w:rsidR="00E0443A" w:rsidRPr="00204C97">
        <w:rPr>
          <w:rFonts w:ascii="BIZ UDPゴシック" w:eastAsia="BIZ UDPゴシック" w:hAnsi="BIZ UDPゴシック" w:cs="ＭＳ Ｐゴシック" w:hint="eastAsia"/>
          <w:b/>
          <w:bCs/>
          <w:kern w:val="0"/>
          <w:sz w:val="26"/>
          <w:szCs w:val="26"/>
          <w:u w:val="single"/>
          <w14:ligatures w14:val="none"/>
        </w:rPr>
        <w:t>今、なぜ必要なのか</w:t>
      </w:r>
      <w:r w:rsidR="00337DDC" w:rsidRPr="00204C97">
        <w:rPr>
          <w:rFonts w:ascii="BIZ UDPゴシック" w:eastAsia="BIZ UDPゴシック" w:hAnsi="BIZ UDPゴシック" w:cs="ＭＳ Ｐゴシック" w:hint="eastAsia"/>
          <w:b/>
          <w:bCs/>
          <w:kern w:val="0"/>
          <w:sz w:val="26"/>
          <w:szCs w:val="26"/>
          <w:u w:val="single"/>
          <w14:ligatures w14:val="none"/>
        </w:rPr>
        <w:t>―</w:t>
      </w:r>
      <w:r w:rsidR="00E0443A" w:rsidRPr="00204C97">
        <w:rPr>
          <w:rFonts w:ascii="BIZ UDPゴシック" w:eastAsia="BIZ UDPゴシック" w:hAnsi="BIZ UDPゴシック" w:cs="ＭＳ Ｐゴシック" w:hint="eastAsia"/>
          <w:b/>
          <w:bCs/>
          <w:kern w:val="0"/>
          <w:sz w:val="26"/>
          <w:szCs w:val="26"/>
          <w:u w:val="single"/>
          <w14:ligatures w14:val="none"/>
        </w:rPr>
        <w:t xml:space="preserve">」 </w:t>
      </w:r>
      <w:r w:rsidR="00E0443A" w:rsidRPr="00BC3B5C">
        <w:rPr>
          <w:rFonts w:ascii="ＭＳ Ｐゴシック" w:eastAsia="ＭＳ Ｐゴシック" w:hAnsi="ＭＳ Ｐゴシック" w:hint="eastAsia"/>
          <w:b/>
          <w:bCs/>
          <w:color w:val="000000" w:themeColor="text1"/>
          <w:sz w:val="24"/>
          <w:szCs w:val="24"/>
          <w:u w:val="single"/>
        </w:rPr>
        <w:t>講演：池田賢市さん (中央大学教授)</w:t>
      </w:r>
    </w:p>
    <w:p w14:paraId="04D2A386" w14:textId="76A1D13A" w:rsidR="00370173" w:rsidRDefault="005229D8" w:rsidP="00204C97">
      <w:pPr>
        <w:autoSpaceDE w:val="0"/>
        <w:autoSpaceDN w:val="0"/>
        <w:spacing w:afterLines="50" w:after="180" w:line="276" w:lineRule="auto"/>
        <w:jc w:val="center"/>
        <w:rPr>
          <w:rFonts w:ascii="ＭＳ Ｐゴシック" w:eastAsia="ＭＳ Ｐゴシック" w:hAnsi="ＭＳ Ｐゴシック"/>
          <w:color w:val="000000" w:themeColor="text1"/>
          <w:sz w:val="24"/>
          <w:szCs w:val="24"/>
          <w:u w:val="single"/>
        </w:rPr>
      </w:pPr>
      <w:r>
        <w:rPr>
          <w:rFonts w:ascii="ＭＳ Ｐゴシック" w:eastAsia="ＭＳ Ｐゴシック" w:hAnsi="ＭＳ Ｐゴシック" w:hint="eastAsia"/>
          <w:b/>
          <w:bCs/>
          <w:color w:val="000000" w:themeColor="text1"/>
          <w:sz w:val="24"/>
          <w:szCs w:val="24"/>
          <w:u w:val="single"/>
        </w:rPr>
        <w:t xml:space="preserve">　　</w:t>
      </w:r>
      <w:r w:rsidR="00E0443A" w:rsidRPr="00BC3B5C">
        <w:rPr>
          <w:rFonts w:ascii="ＭＳ Ｐゴシック" w:eastAsia="ＭＳ Ｐゴシック" w:hAnsi="ＭＳ Ｐゴシック" w:hint="eastAsia"/>
          <w:b/>
          <w:bCs/>
          <w:color w:val="000000" w:themeColor="text1"/>
          <w:sz w:val="24"/>
          <w:szCs w:val="24"/>
          <w:u w:val="single"/>
        </w:rPr>
        <w:t>日時　4月25日（土）　13:30～15:30　　会場　未定</w:t>
      </w:r>
      <w:r w:rsidR="00557B68">
        <w:rPr>
          <w:rFonts w:ascii="ＭＳ Ｐゴシック" w:eastAsia="ＭＳ Ｐゴシック" w:hAnsi="ＭＳ Ｐゴシック" w:hint="eastAsia"/>
          <w:b/>
          <w:bCs/>
          <w:color w:val="000000" w:themeColor="text1"/>
          <w:sz w:val="24"/>
          <w:szCs w:val="24"/>
          <w:u w:val="single"/>
        </w:rPr>
        <w:t xml:space="preserve">　</w:t>
      </w:r>
      <w:bookmarkEnd w:id="3"/>
      <w:r w:rsidR="001E7AE6" w:rsidRPr="001E7AE6">
        <w:rPr>
          <w:rFonts w:ascii="ＭＳ Ｐゴシック" w:eastAsia="ＭＳ Ｐゴシック" w:hAnsi="ＭＳ Ｐゴシック" w:hint="eastAsia"/>
          <w:color w:val="000000" w:themeColor="text1"/>
          <w:sz w:val="24"/>
          <w:szCs w:val="24"/>
          <w:u w:val="single"/>
        </w:rPr>
        <w:t>（</w:t>
      </w:r>
      <w:r w:rsidR="00557B68" w:rsidRPr="001E7AE6">
        <w:rPr>
          <w:rFonts w:ascii="ＭＳ Ｐゴシック" w:eastAsia="ＭＳ Ｐゴシック" w:hAnsi="ＭＳ Ｐゴシック" w:hint="eastAsia"/>
          <w:color w:val="000000" w:themeColor="text1"/>
          <w:sz w:val="24"/>
          <w:szCs w:val="24"/>
          <w:u w:val="single"/>
        </w:rPr>
        <w:t>決まり次第お知らせします。</w:t>
      </w:r>
      <w:r w:rsidR="001E7AE6" w:rsidRPr="001E7AE6">
        <w:rPr>
          <w:rFonts w:ascii="ＭＳ Ｐゴシック" w:eastAsia="ＭＳ Ｐゴシック" w:hAnsi="ＭＳ Ｐゴシック" w:hint="eastAsia"/>
          <w:color w:val="000000" w:themeColor="text1"/>
          <w:sz w:val="24"/>
          <w:szCs w:val="24"/>
          <w:u w:val="single"/>
        </w:rPr>
        <w:t>）</w:t>
      </w:r>
    </w:p>
    <w:p w14:paraId="68349DEF" w14:textId="537A3F88" w:rsidR="009F026F" w:rsidRPr="00C0251F" w:rsidRDefault="00B11015" w:rsidP="009F026F">
      <w:pPr>
        <w:autoSpaceDE w:val="0"/>
        <w:autoSpaceDN w:val="0"/>
        <w:spacing w:afterLines="50" w:after="180" w:line="276" w:lineRule="auto"/>
        <w:jc w:val="center"/>
        <w:rPr>
          <w:rFonts w:ascii="ＭＳ Ｐゴシック" w:eastAsia="ＭＳ Ｐゴシック" w:hAnsi="ＭＳ Ｐゴシック" w:cs="ＭＳ Ｐゴシック"/>
          <w:sz w:val="24"/>
        </w:rPr>
      </w:pPr>
      <w:r>
        <w:rPr>
          <w:rFonts w:ascii="ＭＳ Ｐゴシック" w:eastAsia="ＭＳ Ｐゴシック" w:hAnsi="ＭＳ Ｐゴシック" w:cs="ＭＳ Ｐゴシック"/>
          <w:noProof/>
          <w:sz w:val="24"/>
        </w:rPr>
        <mc:AlternateContent>
          <mc:Choice Requires="wps">
            <w:drawing>
              <wp:anchor distT="0" distB="0" distL="114300" distR="114300" simplePos="0" relativeHeight="251701248" behindDoc="0" locked="0" layoutInCell="1" allowOverlap="1" wp14:anchorId="13E43029" wp14:editId="787C4E12">
                <wp:simplePos x="0" y="0"/>
                <wp:positionH relativeFrom="margin">
                  <wp:posOffset>66676</wp:posOffset>
                </wp:positionH>
                <wp:positionV relativeFrom="paragraph">
                  <wp:posOffset>135255</wp:posOffset>
                </wp:positionV>
                <wp:extent cx="6534150" cy="1381760"/>
                <wp:effectExtent l="0" t="0" r="19050" b="27940"/>
                <wp:wrapNone/>
                <wp:docPr id="735849691" name="正方形/長方形 5"/>
                <wp:cNvGraphicFramePr/>
                <a:graphic xmlns:a="http://schemas.openxmlformats.org/drawingml/2006/main">
                  <a:graphicData uri="http://schemas.microsoft.com/office/word/2010/wordprocessingShape">
                    <wps:wsp>
                      <wps:cNvSpPr/>
                      <wps:spPr>
                        <a:xfrm>
                          <a:off x="0" y="0"/>
                          <a:ext cx="6534150" cy="13817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23E0F7" id="正方形/長方形 5" o:spid="_x0000_s1026" style="position:absolute;margin-left:5.25pt;margin-top:10.65pt;width:514.5pt;height:108.8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" filled="f" strokecolor="#030e13 [484]" strokeweight="1pt">
                <w10:wrap anchorx="margin"/>
              </v:rect>
            </w:pict>
          </mc:Fallback>
        </mc:AlternateContent>
      </w:r>
      <w:r>
        <w:rPr>
          <w:rFonts w:ascii="ＭＳ Ｐゴシック" w:eastAsia="ＭＳ Ｐゴシック" w:hAnsi="ＭＳ Ｐゴシック" w:cs="ＭＳ Ｐゴシック"/>
          <w:noProof/>
          <w:sz w:val="24"/>
        </w:rPr>
        <w:drawing>
          <wp:inline distT="0" distB="0" distL="0" distR="0" wp14:anchorId="5F7556F7" wp14:editId="34DDC248">
            <wp:extent cx="6699885" cy="1438910"/>
            <wp:effectExtent l="0" t="0" r="5715" b="8890"/>
            <wp:docPr id="123129856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99885" cy="1438910"/>
                    </a:xfrm>
                    <a:prstGeom prst="rect">
                      <a:avLst/>
                    </a:prstGeom>
                    <a:noFill/>
                    <a:ln>
                      <a:noFill/>
                    </a:ln>
                  </pic:spPr>
                </pic:pic>
              </a:graphicData>
            </a:graphic>
          </wp:inline>
        </w:drawing>
      </w:r>
    </w:p>
    <w:sectPr w:rsidR="009F026F" w:rsidRPr="00C0251F" w:rsidSect="00D91727">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F2B31" w14:textId="77777777" w:rsidR="00156B6F" w:rsidRDefault="00156B6F" w:rsidP="00443AAF">
      <w:r>
        <w:separator/>
      </w:r>
    </w:p>
  </w:endnote>
  <w:endnote w:type="continuationSeparator" w:id="0">
    <w:p w14:paraId="0ACA04B7" w14:textId="77777777" w:rsidR="00156B6F" w:rsidRDefault="00156B6F" w:rsidP="00443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7C35F" w14:textId="77777777" w:rsidR="00156B6F" w:rsidRDefault="00156B6F" w:rsidP="00443AAF">
      <w:r>
        <w:separator/>
      </w:r>
    </w:p>
  </w:footnote>
  <w:footnote w:type="continuationSeparator" w:id="0">
    <w:p w14:paraId="77C6696F" w14:textId="77777777" w:rsidR="00156B6F" w:rsidRDefault="00156B6F" w:rsidP="00443A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F8368A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visibility:visible;mso-wrap-style:square" o:bullet="t">
        <v:imagedata r:id="rId1" o:title=""/>
      </v:shape>
    </w:pict>
  </w:numPicBullet>
  <w:abstractNum w:abstractNumId="0" w15:restartNumberingAfterBreak="0">
    <w:nsid w:val="091F1F35"/>
    <w:multiLevelType w:val="hybridMultilevel"/>
    <w:tmpl w:val="75FA6828"/>
    <w:lvl w:ilvl="0" w:tplc="7626300A">
      <w:start w:val="1"/>
      <w:numFmt w:val="decimalEnclosedCircle"/>
      <w:lvlText w:val="%1"/>
      <w:lvlJc w:val="left"/>
      <w:pPr>
        <w:ind w:left="600" w:hanging="360"/>
      </w:pPr>
      <w:rPr>
        <w:rFonts w:hint="default"/>
        <w:color w:val="EE000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2B2F5725"/>
    <w:multiLevelType w:val="hybridMultilevel"/>
    <w:tmpl w:val="B7BC2332"/>
    <w:lvl w:ilvl="0" w:tplc="7E3C64D4">
      <w:start w:val="1"/>
      <w:numFmt w:val="bullet"/>
      <w:lvlText w:val=""/>
      <w:lvlPicBulletId w:val="0"/>
      <w:lvlJc w:val="left"/>
      <w:pPr>
        <w:tabs>
          <w:tab w:val="num" w:pos="440"/>
        </w:tabs>
        <w:ind w:left="440" w:firstLine="0"/>
      </w:pPr>
      <w:rPr>
        <w:rFonts w:ascii="Symbol" w:hAnsi="Symbol" w:hint="default"/>
      </w:rPr>
    </w:lvl>
    <w:lvl w:ilvl="1" w:tplc="B7E206BC" w:tentative="1">
      <w:start w:val="1"/>
      <w:numFmt w:val="bullet"/>
      <w:lvlText w:val=""/>
      <w:lvlJc w:val="left"/>
      <w:pPr>
        <w:tabs>
          <w:tab w:val="num" w:pos="880"/>
        </w:tabs>
        <w:ind w:left="880" w:firstLine="0"/>
      </w:pPr>
      <w:rPr>
        <w:rFonts w:ascii="Symbol" w:hAnsi="Symbol" w:hint="default"/>
      </w:rPr>
    </w:lvl>
    <w:lvl w:ilvl="2" w:tplc="D968ECFC" w:tentative="1">
      <w:start w:val="1"/>
      <w:numFmt w:val="bullet"/>
      <w:lvlText w:val=""/>
      <w:lvlJc w:val="left"/>
      <w:pPr>
        <w:tabs>
          <w:tab w:val="num" w:pos="1320"/>
        </w:tabs>
        <w:ind w:left="1320" w:firstLine="0"/>
      </w:pPr>
      <w:rPr>
        <w:rFonts w:ascii="Symbol" w:hAnsi="Symbol" w:hint="default"/>
      </w:rPr>
    </w:lvl>
    <w:lvl w:ilvl="3" w:tplc="438A8802" w:tentative="1">
      <w:start w:val="1"/>
      <w:numFmt w:val="bullet"/>
      <w:lvlText w:val=""/>
      <w:lvlJc w:val="left"/>
      <w:pPr>
        <w:tabs>
          <w:tab w:val="num" w:pos="1760"/>
        </w:tabs>
        <w:ind w:left="1760" w:firstLine="0"/>
      </w:pPr>
      <w:rPr>
        <w:rFonts w:ascii="Symbol" w:hAnsi="Symbol" w:hint="default"/>
      </w:rPr>
    </w:lvl>
    <w:lvl w:ilvl="4" w:tplc="53181560" w:tentative="1">
      <w:start w:val="1"/>
      <w:numFmt w:val="bullet"/>
      <w:lvlText w:val=""/>
      <w:lvlJc w:val="left"/>
      <w:pPr>
        <w:tabs>
          <w:tab w:val="num" w:pos="2200"/>
        </w:tabs>
        <w:ind w:left="2200" w:firstLine="0"/>
      </w:pPr>
      <w:rPr>
        <w:rFonts w:ascii="Symbol" w:hAnsi="Symbol" w:hint="default"/>
      </w:rPr>
    </w:lvl>
    <w:lvl w:ilvl="5" w:tplc="7E9811E4" w:tentative="1">
      <w:start w:val="1"/>
      <w:numFmt w:val="bullet"/>
      <w:lvlText w:val=""/>
      <w:lvlJc w:val="left"/>
      <w:pPr>
        <w:tabs>
          <w:tab w:val="num" w:pos="2640"/>
        </w:tabs>
        <w:ind w:left="2640" w:firstLine="0"/>
      </w:pPr>
      <w:rPr>
        <w:rFonts w:ascii="Symbol" w:hAnsi="Symbol" w:hint="default"/>
      </w:rPr>
    </w:lvl>
    <w:lvl w:ilvl="6" w:tplc="A5367892" w:tentative="1">
      <w:start w:val="1"/>
      <w:numFmt w:val="bullet"/>
      <w:lvlText w:val=""/>
      <w:lvlJc w:val="left"/>
      <w:pPr>
        <w:tabs>
          <w:tab w:val="num" w:pos="3080"/>
        </w:tabs>
        <w:ind w:left="3080" w:firstLine="0"/>
      </w:pPr>
      <w:rPr>
        <w:rFonts w:ascii="Symbol" w:hAnsi="Symbol" w:hint="default"/>
      </w:rPr>
    </w:lvl>
    <w:lvl w:ilvl="7" w:tplc="1FF0AFF6" w:tentative="1">
      <w:start w:val="1"/>
      <w:numFmt w:val="bullet"/>
      <w:lvlText w:val=""/>
      <w:lvlJc w:val="left"/>
      <w:pPr>
        <w:tabs>
          <w:tab w:val="num" w:pos="3520"/>
        </w:tabs>
        <w:ind w:left="3520" w:firstLine="0"/>
      </w:pPr>
      <w:rPr>
        <w:rFonts w:ascii="Symbol" w:hAnsi="Symbol" w:hint="default"/>
      </w:rPr>
    </w:lvl>
    <w:lvl w:ilvl="8" w:tplc="23E8D24E" w:tentative="1">
      <w:start w:val="1"/>
      <w:numFmt w:val="bullet"/>
      <w:lvlText w:val=""/>
      <w:lvlJc w:val="left"/>
      <w:pPr>
        <w:tabs>
          <w:tab w:val="num" w:pos="3960"/>
        </w:tabs>
        <w:ind w:left="3960" w:firstLine="0"/>
      </w:pPr>
      <w:rPr>
        <w:rFonts w:ascii="Symbol" w:hAnsi="Symbol" w:hint="default"/>
      </w:rPr>
    </w:lvl>
  </w:abstractNum>
  <w:abstractNum w:abstractNumId="2" w15:restartNumberingAfterBreak="0">
    <w:nsid w:val="492A0296"/>
    <w:multiLevelType w:val="hybridMultilevel"/>
    <w:tmpl w:val="EB8C193E"/>
    <w:lvl w:ilvl="0" w:tplc="71B250DE">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7D9342D6"/>
    <w:multiLevelType w:val="hybridMultilevel"/>
    <w:tmpl w:val="C52EF8D0"/>
    <w:lvl w:ilvl="0" w:tplc="E966AD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26856039">
    <w:abstractNumId w:val="3"/>
  </w:num>
  <w:num w:numId="2" w16cid:durableId="18743403">
    <w:abstractNumId w:val="0"/>
  </w:num>
  <w:num w:numId="3" w16cid:durableId="1892379419">
    <w:abstractNumId w:val="2"/>
  </w:num>
  <w:num w:numId="4" w16cid:durableId="1317803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DED"/>
    <w:rsid w:val="000014AC"/>
    <w:rsid w:val="00004F57"/>
    <w:rsid w:val="000350BD"/>
    <w:rsid w:val="000420EA"/>
    <w:rsid w:val="00043AC0"/>
    <w:rsid w:val="00043F57"/>
    <w:rsid w:val="00045C2C"/>
    <w:rsid w:val="00047006"/>
    <w:rsid w:val="00050386"/>
    <w:rsid w:val="00063A6F"/>
    <w:rsid w:val="00064F91"/>
    <w:rsid w:val="00067D9B"/>
    <w:rsid w:val="000737AF"/>
    <w:rsid w:val="00075AD2"/>
    <w:rsid w:val="00083AD0"/>
    <w:rsid w:val="000849E3"/>
    <w:rsid w:val="00093689"/>
    <w:rsid w:val="0009657A"/>
    <w:rsid w:val="000A3AF3"/>
    <w:rsid w:val="000B09CA"/>
    <w:rsid w:val="000B4647"/>
    <w:rsid w:val="000C64C2"/>
    <w:rsid w:val="000D0DD1"/>
    <w:rsid w:val="000D1F2F"/>
    <w:rsid w:val="000D495D"/>
    <w:rsid w:val="000D4DA9"/>
    <w:rsid w:val="000E6708"/>
    <w:rsid w:val="000E6BAE"/>
    <w:rsid w:val="000F22B6"/>
    <w:rsid w:val="00106DED"/>
    <w:rsid w:val="00110B21"/>
    <w:rsid w:val="00114AD4"/>
    <w:rsid w:val="00116558"/>
    <w:rsid w:val="00117D12"/>
    <w:rsid w:val="00121167"/>
    <w:rsid w:val="001218D1"/>
    <w:rsid w:val="0013083B"/>
    <w:rsid w:val="00142076"/>
    <w:rsid w:val="00150E92"/>
    <w:rsid w:val="0015693A"/>
    <w:rsid w:val="00156B6F"/>
    <w:rsid w:val="00164B1C"/>
    <w:rsid w:val="00175A9B"/>
    <w:rsid w:val="00180226"/>
    <w:rsid w:val="001844B4"/>
    <w:rsid w:val="00191F18"/>
    <w:rsid w:val="001A14E5"/>
    <w:rsid w:val="001A3225"/>
    <w:rsid w:val="001A3DF0"/>
    <w:rsid w:val="001B2257"/>
    <w:rsid w:val="001B2CAE"/>
    <w:rsid w:val="001B6521"/>
    <w:rsid w:val="001B65ED"/>
    <w:rsid w:val="001C0CB9"/>
    <w:rsid w:val="001C2BB4"/>
    <w:rsid w:val="001C47BE"/>
    <w:rsid w:val="001D0A44"/>
    <w:rsid w:val="001E7AE6"/>
    <w:rsid w:val="001E7E6F"/>
    <w:rsid w:val="001F0433"/>
    <w:rsid w:val="001F1A50"/>
    <w:rsid w:val="0020427A"/>
    <w:rsid w:val="00204C97"/>
    <w:rsid w:val="002108E7"/>
    <w:rsid w:val="00221C0A"/>
    <w:rsid w:val="00221D70"/>
    <w:rsid w:val="00221F5A"/>
    <w:rsid w:val="00227D60"/>
    <w:rsid w:val="0023117D"/>
    <w:rsid w:val="00232365"/>
    <w:rsid w:val="002340C6"/>
    <w:rsid w:val="00241A61"/>
    <w:rsid w:val="00242497"/>
    <w:rsid w:val="00244045"/>
    <w:rsid w:val="00252AAE"/>
    <w:rsid w:val="0026109D"/>
    <w:rsid w:val="00263378"/>
    <w:rsid w:val="002658A5"/>
    <w:rsid w:val="002658D3"/>
    <w:rsid w:val="002723AB"/>
    <w:rsid w:val="00280134"/>
    <w:rsid w:val="00284D9A"/>
    <w:rsid w:val="002A281E"/>
    <w:rsid w:val="002A4C48"/>
    <w:rsid w:val="002C368E"/>
    <w:rsid w:val="002C4680"/>
    <w:rsid w:val="002D0CD5"/>
    <w:rsid w:val="002D18A1"/>
    <w:rsid w:val="002D3852"/>
    <w:rsid w:val="002D4A0E"/>
    <w:rsid w:val="002E2FD7"/>
    <w:rsid w:val="002E3F1C"/>
    <w:rsid w:val="002F0B61"/>
    <w:rsid w:val="002F484D"/>
    <w:rsid w:val="002F4D75"/>
    <w:rsid w:val="002F5B71"/>
    <w:rsid w:val="0030012F"/>
    <w:rsid w:val="00307F3A"/>
    <w:rsid w:val="00311F38"/>
    <w:rsid w:val="0031532C"/>
    <w:rsid w:val="003169B4"/>
    <w:rsid w:val="00327B2F"/>
    <w:rsid w:val="00335064"/>
    <w:rsid w:val="003371BE"/>
    <w:rsid w:val="00337DDC"/>
    <w:rsid w:val="00342A40"/>
    <w:rsid w:val="00355FE2"/>
    <w:rsid w:val="00356D8B"/>
    <w:rsid w:val="00362CBF"/>
    <w:rsid w:val="00362FA6"/>
    <w:rsid w:val="0036573C"/>
    <w:rsid w:val="00370173"/>
    <w:rsid w:val="00370EEB"/>
    <w:rsid w:val="00372E2D"/>
    <w:rsid w:val="00382D21"/>
    <w:rsid w:val="0038436D"/>
    <w:rsid w:val="003849C9"/>
    <w:rsid w:val="003900EA"/>
    <w:rsid w:val="003916E5"/>
    <w:rsid w:val="00393FA6"/>
    <w:rsid w:val="0039427A"/>
    <w:rsid w:val="00396498"/>
    <w:rsid w:val="00396A99"/>
    <w:rsid w:val="003A17D4"/>
    <w:rsid w:val="003A48B1"/>
    <w:rsid w:val="003A7E00"/>
    <w:rsid w:val="003B309E"/>
    <w:rsid w:val="003B3520"/>
    <w:rsid w:val="003C425E"/>
    <w:rsid w:val="003D3240"/>
    <w:rsid w:val="003D6B8F"/>
    <w:rsid w:val="003F3725"/>
    <w:rsid w:val="003F7F5D"/>
    <w:rsid w:val="00403BF8"/>
    <w:rsid w:val="00417DA2"/>
    <w:rsid w:val="00422416"/>
    <w:rsid w:val="00432330"/>
    <w:rsid w:val="00435375"/>
    <w:rsid w:val="00435C2D"/>
    <w:rsid w:val="00436AB5"/>
    <w:rsid w:val="00443AAF"/>
    <w:rsid w:val="00450DF8"/>
    <w:rsid w:val="00455DB9"/>
    <w:rsid w:val="004634AC"/>
    <w:rsid w:val="00484046"/>
    <w:rsid w:val="00485DBF"/>
    <w:rsid w:val="00490918"/>
    <w:rsid w:val="00490CB1"/>
    <w:rsid w:val="0049401B"/>
    <w:rsid w:val="004A116C"/>
    <w:rsid w:val="004A515E"/>
    <w:rsid w:val="004B0DED"/>
    <w:rsid w:val="004B2B15"/>
    <w:rsid w:val="004B7761"/>
    <w:rsid w:val="004C156E"/>
    <w:rsid w:val="004D0A78"/>
    <w:rsid w:val="004D0B7E"/>
    <w:rsid w:val="004E1A57"/>
    <w:rsid w:val="004E70AD"/>
    <w:rsid w:val="004F064B"/>
    <w:rsid w:val="004F10ED"/>
    <w:rsid w:val="005038A2"/>
    <w:rsid w:val="00507168"/>
    <w:rsid w:val="005071EE"/>
    <w:rsid w:val="00513B77"/>
    <w:rsid w:val="005229D8"/>
    <w:rsid w:val="00525A71"/>
    <w:rsid w:val="00531987"/>
    <w:rsid w:val="005332F1"/>
    <w:rsid w:val="00534F1B"/>
    <w:rsid w:val="00535A2F"/>
    <w:rsid w:val="005375FC"/>
    <w:rsid w:val="0054716F"/>
    <w:rsid w:val="00550148"/>
    <w:rsid w:val="00550956"/>
    <w:rsid w:val="005511F0"/>
    <w:rsid w:val="0055265D"/>
    <w:rsid w:val="00553B31"/>
    <w:rsid w:val="00557B68"/>
    <w:rsid w:val="005604C1"/>
    <w:rsid w:val="00560970"/>
    <w:rsid w:val="00564BB0"/>
    <w:rsid w:val="00565535"/>
    <w:rsid w:val="0056635E"/>
    <w:rsid w:val="005747E5"/>
    <w:rsid w:val="005755C3"/>
    <w:rsid w:val="0057792C"/>
    <w:rsid w:val="00582500"/>
    <w:rsid w:val="0059150A"/>
    <w:rsid w:val="00594B79"/>
    <w:rsid w:val="0059527D"/>
    <w:rsid w:val="00595BE1"/>
    <w:rsid w:val="00595E23"/>
    <w:rsid w:val="005A1107"/>
    <w:rsid w:val="005A17AC"/>
    <w:rsid w:val="005A2E53"/>
    <w:rsid w:val="005A6B71"/>
    <w:rsid w:val="005B471E"/>
    <w:rsid w:val="005B782B"/>
    <w:rsid w:val="005D18D4"/>
    <w:rsid w:val="005D595F"/>
    <w:rsid w:val="005F41C0"/>
    <w:rsid w:val="00613B9C"/>
    <w:rsid w:val="00621C01"/>
    <w:rsid w:val="00622B00"/>
    <w:rsid w:val="006236DF"/>
    <w:rsid w:val="00624AAE"/>
    <w:rsid w:val="006379BE"/>
    <w:rsid w:val="00643CFF"/>
    <w:rsid w:val="00644E7E"/>
    <w:rsid w:val="006507A9"/>
    <w:rsid w:val="006529C4"/>
    <w:rsid w:val="00656AEE"/>
    <w:rsid w:val="00657C13"/>
    <w:rsid w:val="006713F0"/>
    <w:rsid w:val="0067545C"/>
    <w:rsid w:val="00676394"/>
    <w:rsid w:val="00685F8B"/>
    <w:rsid w:val="00697132"/>
    <w:rsid w:val="006A0592"/>
    <w:rsid w:val="006A2EA3"/>
    <w:rsid w:val="006A31E9"/>
    <w:rsid w:val="006A4079"/>
    <w:rsid w:val="006A6C18"/>
    <w:rsid w:val="006B139E"/>
    <w:rsid w:val="006B27AB"/>
    <w:rsid w:val="006C05EC"/>
    <w:rsid w:val="006C6DFE"/>
    <w:rsid w:val="006C6F9B"/>
    <w:rsid w:val="006C7C2C"/>
    <w:rsid w:val="006C7DE5"/>
    <w:rsid w:val="006D4C21"/>
    <w:rsid w:val="006E7EE0"/>
    <w:rsid w:val="006F073E"/>
    <w:rsid w:val="006F0F8C"/>
    <w:rsid w:val="006F394E"/>
    <w:rsid w:val="0070182E"/>
    <w:rsid w:val="0070288F"/>
    <w:rsid w:val="00707B90"/>
    <w:rsid w:val="00711D23"/>
    <w:rsid w:val="0071397C"/>
    <w:rsid w:val="007142B5"/>
    <w:rsid w:val="00720126"/>
    <w:rsid w:val="00727479"/>
    <w:rsid w:val="00734B9A"/>
    <w:rsid w:val="00740AE6"/>
    <w:rsid w:val="00744135"/>
    <w:rsid w:val="0075016E"/>
    <w:rsid w:val="00753317"/>
    <w:rsid w:val="00757B59"/>
    <w:rsid w:val="007626CC"/>
    <w:rsid w:val="007731CE"/>
    <w:rsid w:val="00783843"/>
    <w:rsid w:val="007906F2"/>
    <w:rsid w:val="00791FC9"/>
    <w:rsid w:val="00793622"/>
    <w:rsid w:val="007A3AE5"/>
    <w:rsid w:val="007A5DD2"/>
    <w:rsid w:val="007B3F77"/>
    <w:rsid w:val="007B5EC0"/>
    <w:rsid w:val="007C0497"/>
    <w:rsid w:val="007C130F"/>
    <w:rsid w:val="007C37B9"/>
    <w:rsid w:val="007D6798"/>
    <w:rsid w:val="007E1CD4"/>
    <w:rsid w:val="007E5792"/>
    <w:rsid w:val="007F2D25"/>
    <w:rsid w:val="007F2F6D"/>
    <w:rsid w:val="007F4718"/>
    <w:rsid w:val="007F6D37"/>
    <w:rsid w:val="008032A3"/>
    <w:rsid w:val="00810263"/>
    <w:rsid w:val="008103CC"/>
    <w:rsid w:val="008210B2"/>
    <w:rsid w:val="008225F1"/>
    <w:rsid w:val="00831114"/>
    <w:rsid w:val="00837B68"/>
    <w:rsid w:val="00837FC9"/>
    <w:rsid w:val="00847D65"/>
    <w:rsid w:val="0085227E"/>
    <w:rsid w:val="00852646"/>
    <w:rsid w:val="00852DB3"/>
    <w:rsid w:val="008554DC"/>
    <w:rsid w:val="00860EF0"/>
    <w:rsid w:val="00860FE6"/>
    <w:rsid w:val="008610AD"/>
    <w:rsid w:val="00864B46"/>
    <w:rsid w:val="00866744"/>
    <w:rsid w:val="00866969"/>
    <w:rsid w:val="00871390"/>
    <w:rsid w:val="0088011F"/>
    <w:rsid w:val="00881A3A"/>
    <w:rsid w:val="00885E2A"/>
    <w:rsid w:val="00887FDD"/>
    <w:rsid w:val="00893355"/>
    <w:rsid w:val="008A58C9"/>
    <w:rsid w:val="008B17EE"/>
    <w:rsid w:val="008C1518"/>
    <w:rsid w:val="008C2119"/>
    <w:rsid w:val="008C216C"/>
    <w:rsid w:val="008C7746"/>
    <w:rsid w:val="008D2B51"/>
    <w:rsid w:val="008D3F7E"/>
    <w:rsid w:val="008E33BF"/>
    <w:rsid w:val="008E7540"/>
    <w:rsid w:val="0090492E"/>
    <w:rsid w:val="0090504F"/>
    <w:rsid w:val="00907D4B"/>
    <w:rsid w:val="00911AF3"/>
    <w:rsid w:val="00923F37"/>
    <w:rsid w:val="00924121"/>
    <w:rsid w:val="009259E5"/>
    <w:rsid w:val="00926858"/>
    <w:rsid w:val="00926B64"/>
    <w:rsid w:val="00930D9B"/>
    <w:rsid w:val="00935AED"/>
    <w:rsid w:val="009459AA"/>
    <w:rsid w:val="00950315"/>
    <w:rsid w:val="00950873"/>
    <w:rsid w:val="00953CA9"/>
    <w:rsid w:val="00966535"/>
    <w:rsid w:val="00966AB5"/>
    <w:rsid w:val="00983284"/>
    <w:rsid w:val="00985CCB"/>
    <w:rsid w:val="00990D85"/>
    <w:rsid w:val="00991781"/>
    <w:rsid w:val="009949F2"/>
    <w:rsid w:val="00996DB5"/>
    <w:rsid w:val="009A1386"/>
    <w:rsid w:val="009A1886"/>
    <w:rsid w:val="009A388E"/>
    <w:rsid w:val="009A43B3"/>
    <w:rsid w:val="009A6DE1"/>
    <w:rsid w:val="009B3F87"/>
    <w:rsid w:val="009B4F1C"/>
    <w:rsid w:val="009C5395"/>
    <w:rsid w:val="009C7F1F"/>
    <w:rsid w:val="009C7FD5"/>
    <w:rsid w:val="009D30E5"/>
    <w:rsid w:val="009D7F79"/>
    <w:rsid w:val="009E6600"/>
    <w:rsid w:val="009F026F"/>
    <w:rsid w:val="009F37D1"/>
    <w:rsid w:val="009F59ED"/>
    <w:rsid w:val="00A0089B"/>
    <w:rsid w:val="00A067D5"/>
    <w:rsid w:val="00A126F1"/>
    <w:rsid w:val="00A13663"/>
    <w:rsid w:val="00A160C5"/>
    <w:rsid w:val="00A1636E"/>
    <w:rsid w:val="00A22764"/>
    <w:rsid w:val="00A25BB6"/>
    <w:rsid w:val="00A36217"/>
    <w:rsid w:val="00A42902"/>
    <w:rsid w:val="00A43331"/>
    <w:rsid w:val="00A440C6"/>
    <w:rsid w:val="00A51EEC"/>
    <w:rsid w:val="00A54FBA"/>
    <w:rsid w:val="00A61234"/>
    <w:rsid w:val="00A7078D"/>
    <w:rsid w:val="00A73E8D"/>
    <w:rsid w:val="00A8125D"/>
    <w:rsid w:val="00A87D37"/>
    <w:rsid w:val="00A9164D"/>
    <w:rsid w:val="00A94865"/>
    <w:rsid w:val="00A9564F"/>
    <w:rsid w:val="00A95C61"/>
    <w:rsid w:val="00A97757"/>
    <w:rsid w:val="00AA0B3B"/>
    <w:rsid w:val="00AA2943"/>
    <w:rsid w:val="00AA3B5D"/>
    <w:rsid w:val="00AA7179"/>
    <w:rsid w:val="00AB1486"/>
    <w:rsid w:val="00AB6014"/>
    <w:rsid w:val="00AB60BE"/>
    <w:rsid w:val="00AC0321"/>
    <w:rsid w:val="00AC102C"/>
    <w:rsid w:val="00AC285F"/>
    <w:rsid w:val="00AD260C"/>
    <w:rsid w:val="00AE3094"/>
    <w:rsid w:val="00AE39EA"/>
    <w:rsid w:val="00AF52B4"/>
    <w:rsid w:val="00B0092C"/>
    <w:rsid w:val="00B02251"/>
    <w:rsid w:val="00B02CA3"/>
    <w:rsid w:val="00B030BA"/>
    <w:rsid w:val="00B11015"/>
    <w:rsid w:val="00B11991"/>
    <w:rsid w:val="00B128F2"/>
    <w:rsid w:val="00B15BAD"/>
    <w:rsid w:val="00B17FD5"/>
    <w:rsid w:val="00B248B3"/>
    <w:rsid w:val="00B250A5"/>
    <w:rsid w:val="00B259EA"/>
    <w:rsid w:val="00B30985"/>
    <w:rsid w:val="00B30B25"/>
    <w:rsid w:val="00B30FEB"/>
    <w:rsid w:val="00B32831"/>
    <w:rsid w:val="00B43678"/>
    <w:rsid w:val="00B52A6A"/>
    <w:rsid w:val="00B5390A"/>
    <w:rsid w:val="00B72D9F"/>
    <w:rsid w:val="00B75BD2"/>
    <w:rsid w:val="00B77B62"/>
    <w:rsid w:val="00B93BCC"/>
    <w:rsid w:val="00BA078C"/>
    <w:rsid w:val="00BA4BE8"/>
    <w:rsid w:val="00BA4FCB"/>
    <w:rsid w:val="00BB1A2E"/>
    <w:rsid w:val="00BB4218"/>
    <w:rsid w:val="00BB7AA1"/>
    <w:rsid w:val="00BC0534"/>
    <w:rsid w:val="00BC3B5C"/>
    <w:rsid w:val="00BC3C1F"/>
    <w:rsid w:val="00BC5166"/>
    <w:rsid w:val="00BC6DF1"/>
    <w:rsid w:val="00BD3BAE"/>
    <w:rsid w:val="00BD4848"/>
    <w:rsid w:val="00BD7F19"/>
    <w:rsid w:val="00BE17B9"/>
    <w:rsid w:val="00BF06E5"/>
    <w:rsid w:val="00BF605F"/>
    <w:rsid w:val="00C022FF"/>
    <w:rsid w:val="00C0251F"/>
    <w:rsid w:val="00C10D93"/>
    <w:rsid w:val="00C12F07"/>
    <w:rsid w:val="00C16654"/>
    <w:rsid w:val="00C22E21"/>
    <w:rsid w:val="00C24A69"/>
    <w:rsid w:val="00C27722"/>
    <w:rsid w:val="00C4180F"/>
    <w:rsid w:val="00C46B0A"/>
    <w:rsid w:val="00C502F4"/>
    <w:rsid w:val="00C537F1"/>
    <w:rsid w:val="00C549E3"/>
    <w:rsid w:val="00C61BCD"/>
    <w:rsid w:val="00C630B6"/>
    <w:rsid w:val="00C632EF"/>
    <w:rsid w:val="00C663D5"/>
    <w:rsid w:val="00C66F6A"/>
    <w:rsid w:val="00C75EC7"/>
    <w:rsid w:val="00C7632F"/>
    <w:rsid w:val="00C76F25"/>
    <w:rsid w:val="00C81FEB"/>
    <w:rsid w:val="00CA0B03"/>
    <w:rsid w:val="00CA2B52"/>
    <w:rsid w:val="00CA3CEC"/>
    <w:rsid w:val="00CB4792"/>
    <w:rsid w:val="00CC352E"/>
    <w:rsid w:val="00CD53D8"/>
    <w:rsid w:val="00CD7C11"/>
    <w:rsid w:val="00CE1829"/>
    <w:rsid w:val="00CE4BAD"/>
    <w:rsid w:val="00CE6EE5"/>
    <w:rsid w:val="00CF06D4"/>
    <w:rsid w:val="00D00AC0"/>
    <w:rsid w:val="00D11233"/>
    <w:rsid w:val="00D13CE5"/>
    <w:rsid w:val="00D14264"/>
    <w:rsid w:val="00D14E0D"/>
    <w:rsid w:val="00D24A8B"/>
    <w:rsid w:val="00D3058C"/>
    <w:rsid w:val="00D31847"/>
    <w:rsid w:val="00D335C4"/>
    <w:rsid w:val="00D34A04"/>
    <w:rsid w:val="00D3570B"/>
    <w:rsid w:val="00D56969"/>
    <w:rsid w:val="00D6082C"/>
    <w:rsid w:val="00D66030"/>
    <w:rsid w:val="00D80826"/>
    <w:rsid w:val="00D91727"/>
    <w:rsid w:val="00D95E31"/>
    <w:rsid w:val="00D978CA"/>
    <w:rsid w:val="00DA0333"/>
    <w:rsid w:val="00DA1077"/>
    <w:rsid w:val="00DA6793"/>
    <w:rsid w:val="00DA7E00"/>
    <w:rsid w:val="00DC3143"/>
    <w:rsid w:val="00DC62D5"/>
    <w:rsid w:val="00DD06B0"/>
    <w:rsid w:val="00DF438D"/>
    <w:rsid w:val="00E01D6A"/>
    <w:rsid w:val="00E0443A"/>
    <w:rsid w:val="00E172E6"/>
    <w:rsid w:val="00E244E2"/>
    <w:rsid w:val="00E25410"/>
    <w:rsid w:val="00E26FB9"/>
    <w:rsid w:val="00E429E5"/>
    <w:rsid w:val="00E45D45"/>
    <w:rsid w:val="00E4756E"/>
    <w:rsid w:val="00E55651"/>
    <w:rsid w:val="00E6129F"/>
    <w:rsid w:val="00E61B95"/>
    <w:rsid w:val="00E6647F"/>
    <w:rsid w:val="00E74D91"/>
    <w:rsid w:val="00E75C0D"/>
    <w:rsid w:val="00E76200"/>
    <w:rsid w:val="00E83A82"/>
    <w:rsid w:val="00E85E24"/>
    <w:rsid w:val="00E871E4"/>
    <w:rsid w:val="00E8721C"/>
    <w:rsid w:val="00E9231A"/>
    <w:rsid w:val="00EA0B49"/>
    <w:rsid w:val="00EA3B68"/>
    <w:rsid w:val="00EA6D44"/>
    <w:rsid w:val="00EA77D0"/>
    <w:rsid w:val="00EA7EC9"/>
    <w:rsid w:val="00EB467E"/>
    <w:rsid w:val="00EC7C46"/>
    <w:rsid w:val="00ED075F"/>
    <w:rsid w:val="00ED5295"/>
    <w:rsid w:val="00EF408C"/>
    <w:rsid w:val="00F01A13"/>
    <w:rsid w:val="00F020F4"/>
    <w:rsid w:val="00F14D66"/>
    <w:rsid w:val="00F178B0"/>
    <w:rsid w:val="00F20084"/>
    <w:rsid w:val="00F20A11"/>
    <w:rsid w:val="00F32133"/>
    <w:rsid w:val="00F33382"/>
    <w:rsid w:val="00F33BD1"/>
    <w:rsid w:val="00F35D15"/>
    <w:rsid w:val="00F43420"/>
    <w:rsid w:val="00F449B2"/>
    <w:rsid w:val="00F63FB2"/>
    <w:rsid w:val="00F66644"/>
    <w:rsid w:val="00F67B1B"/>
    <w:rsid w:val="00F710DD"/>
    <w:rsid w:val="00F725FE"/>
    <w:rsid w:val="00F76094"/>
    <w:rsid w:val="00F76653"/>
    <w:rsid w:val="00F918DE"/>
    <w:rsid w:val="00FA0C93"/>
    <w:rsid w:val="00FA294E"/>
    <w:rsid w:val="00FA75A8"/>
    <w:rsid w:val="00FB2A08"/>
    <w:rsid w:val="00FC7155"/>
    <w:rsid w:val="00FD4931"/>
    <w:rsid w:val="00FE01B5"/>
    <w:rsid w:val="00FE6681"/>
    <w:rsid w:val="00FF2FC0"/>
    <w:rsid w:val="00FF6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0A1256"/>
  <w15:chartTrackingRefBased/>
  <w15:docId w15:val="{EF7FDAAD-9B13-444E-9E0D-6F536D96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06DE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06DE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06DE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06DE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06DE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06DE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06DE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06DE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06DE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06DE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06DE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06DE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06DE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06DE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06DE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06DE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06DE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06DE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06DE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06D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6DE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06D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6DED"/>
    <w:pPr>
      <w:spacing w:before="160" w:after="160"/>
      <w:jc w:val="center"/>
    </w:pPr>
    <w:rPr>
      <w:i/>
      <w:iCs/>
      <w:color w:val="404040" w:themeColor="text1" w:themeTint="BF"/>
    </w:rPr>
  </w:style>
  <w:style w:type="character" w:customStyle="1" w:styleId="a8">
    <w:name w:val="引用文 (文字)"/>
    <w:basedOn w:val="a0"/>
    <w:link w:val="a7"/>
    <w:uiPriority w:val="29"/>
    <w:rsid w:val="00106DED"/>
    <w:rPr>
      <w:i/>
      <w:iCs/>
      <w:color w:val="404040" w:themeColor="text1" w:themeTint="BF"/>
    </w:rPr>
  </w:style>
  <w:style w:type="paragraph" w:styleId="a9">
    <w:name w:val="List Paragraph"/>
    <w:basedOn w:val="a"/>
    <w:uiPriority w:val="34"/>
    <w:qFormat/>
    <w:rsid w:val="00106DED"/>
    <w:pPr>
      <w:ind w:left="720"/>
      <w:contextualSpacing/>
    </w:pPr>
  </w:style>
  <w:style w:type="character" w:styleId="21">
    <w:name w:val="Intense Emphasis"/>
    <w:basedOn w:val="a0"/>
    <w:uiPriority w:val="21"/>
    <w:qFormat/>
    <w:rsid w:val="00106DED"/>
    <w:rPr>
      <w:i/>
      <w:iCs/>
      <w:color w:val="0F4761" w:themeColor="accent1" w:themeShade="BF"/>
    </w:rPr>
  </w:style>
  <w:style w:type="paragraph" w:styleId="22">
    <w:name w:val="Intense Quote"/>
    <w:basedOn w:val="a"/>
    <w:next w:val="a"/>
    <w:link w:val="23"/>
    <w:uiPriority w:val="30"/>
    <w:qFormat/>
    <w:rsid w:val="00106D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06DED"/>
    <w:rPr>
      <w:i/>
      <w:iCs/>
      <w:color w:val="0F4761" w:themeColor="accent1" w:themeShade="BF"/>
    </w:rPr>
  </w:style>
  <w:style w:type="character" w:styleId="24">
    <w:name w:val="Intense Reference"/>
    <w:basedOn w:val="a0"/>
    <w:uiPriority w:val="32"/>
    <w:qFormat/>
    <w:rsid w:val="00106DED"/>
    <w:rPr>
      <w:b/>
      <w:bCs/>
      <w:smallCaps/>
      <w:color w:val="0F4761" w:themeColor="accent1" w:themeShade="BF"/>
      <w:spacing w:val="5"/>
    </w:rPr>
  </w:style>
  <w:style w:type="paragraph" w:styleId="aa">
    <w:name w:val="header"/>
    <w:basedOn w:val="a"/>
    <w:link w:val="ab"/>
    <w:uiPriority w:val="99"/>
    <w:unhideWhenUsed/>
    <w:rsid w:val="00443AAF"/>
    <w:pPr>
      <w:tabs>
        <w:tab w:val="center" w:pos="4252"/>
        <w:tab w:val="right" w:pos="8504"/>
      </w:tabs>
      <w:snapToGrid w:val="0"/>
    </w:pPr>
  </w:style>
  <w:style w:type="character" w:customStyle="1" w:styleId="ab">
    <w:name w:val="ヘッダー (文字)"/>
    <w:basedOn w:val="a0"/>
    <w:link w:val="aa"/>
    <w:uiPriority w:val="99"/>
    <w:rsid w:val="00443AAF"/>
  </w:style>
  <w:style w:type="paragraph" w:styleId="ac">
    <w:name w:val="footer"/>
    <w:basedOn w:val="a"/>
    <w:link w:val="ad"/>
    <w:uiPriority w:val="99"/>
    <w:unhideWhenUsed/>
    <w:rsid w:val="00443AAF"/>
    <w:pPr>
      <w:tabs>
        <w:tab w:val="center" w:pos="4252"/>
        <w:tab w:val="right" w:pos="8504"/>
      </w:tabs>
      <w:snapToGrid w:val="0"/>
    </w:pPr>
  </w:style>
  <w:style w:type="character" w:customStyle="1" w:styleId="ad">
    <w:name w:val="フッター (文字)"/>
    <w:basedOn w:val="a0"/>
    <w:link w:val="ac"/>
    <w:uiPriority w:val="99"/>
    <w:rsid w:val="00443AAF"/>
  </w:style>
  <w:style w:type="paragraph" w:styleId="Web">
    <w:name w:val="Normal (Web)"/>
    <w:basedOn w:val="a"/>
    <w:uiPriority w:val="99"/>
    <w:unhideWhenUsed/>
    <w:rsid w:val="0015693A"/>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character" w:styleId="ae">
    <w:name w:val="Hyperlink"/>
    <w:basedOn w:val="a0"/>
    <w:uiPriority w:val="99"/>
    <w:semiHidden/>
    <w:unhideWhenUsed/>
    <w:rsid w:val="00A008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836551">
      <w:bodyDiv w:val="1"/>
      <w:marLeft w:val="0"/>
      <w:marRight w:val="0"/>
      <w:marTop w:val="0"/>
      <w:marBottom w:val="0"/>
      <w:divBdr>
        <w:top w:val="none" w:sz="0" w:space="0" w:color="auto"/>
        <w:left w:val="none" w:sz="0" w:space="0" w:color="auto"/>
        <w:bottom w:val="none" w:sz="0" w:space="0" w:color="auto"/>
        <w:right w:val="none" w:sz="0" w:space="0" w:color="auto"/>
      </w:divBdr>
    </w:div>
    <w:div w:id="711804995">
      <w:bodyDiv w:val="1"/>
      <w:marLeft w:val="0"/>
      <w:marRight w:val="0"/>
      <w:marTop w:val="0"/>
      <w:marBottom w:val="0"/>
      <w:divBdr>
        <w:top w:val="none" w:sz="0" w:space="0" w:color="auto"/>
        <w:left w:val="none" w:sz="0" w:space="0" w:color="auto"/>
        <w:bottom w:val="none" w:sz="0" w:space="0" w:color="auto"/>
        <w:right w:val="none" w:sz="0" w:space="0" w:color="auto"/>
      </w:divBdr>
    </w:div>
    <w:div w:id="918831064">
      <w:bodyDiv w:val="1"/>
      <w:marLeft w:val="0"/>
      <w:marRight w:val="0"/>
      <w:marTop w:val="0"/>
      <w:marBottom w:val="0"/>
      <w:divBdr>
        <w:top w:val="none" w:sz="0" w:space="0" w:color="auto"/>
        <w:left w:val="none" w:sz="0" w:space="0" w:color="auto"/>
        <w:bottom w:val="none" w:sz="0" w:space="0" w:color="auto"/>
        <w:right w:val="none" w:sz="0" w:space="0" w:color="auto"/>
      </w:divBdr>
    </w:div>
    <w:div w:id="1869023389">
      <w:bodyDiv w:val="1"/>
      <w:marLeft w:val="0"/>
      <w:marRight w:val="0"/>
      <w:marTop w:val="0"/>
      <w:marBottom w:val="0"/>
      <w:divBdr>
        <w:top w:val="none" w:sz="0" w:space="0" w:color="auto"/>
        <w:left w:val="none" w:sz="0" w:space="0" w:color="auto"/>
        <w:bottom w:val="none" w:sz="0" w:space="0" w:color="auto"/>
        <w:right w:val="none" w:sz="0" w:space="0" w:color="auto"/>
      </w:divBdr>
    </w:div>
    <w:div w:id="1953126033">
      <w:bodyDiv w:val="1"/>
      <w:marLeft w:val="0"/>
      <w:marRight w:val="0"/>
      <w:marTop w:val="0"/>
      <w:marBottom w:val="0"/>
      <w:divBdr>
        <w:top w:val="none" w:sz="0" w:space="0" w:color="auto"/>
        <w:left w:val="none" w:sz="0" w:space="0" w:color="auto"/>
        <w:bottom w:val="none" w:sz="0" w:space="0" w:color="auto"/>
        <w:right w:val="none" w:sz="0" w:space="0" w:color="auto"/>
      </w:divBdr>
    </w:div>
    <w:div w:id="205438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D3D1D-CB2A-4E9D-8149-BA2C622E0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353</Words>
  <Characters>2017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加藤まさみ</dc:creator>
  <cp:keywords/>
  <dc:description/>
  <cp:lastModifiedBy>user</cp:lastModifiedBy>
  <cp:revision>4</cp:revision>
  <cp:lastPrinted>2026-01-07T04:32:00Z</cp:lastPrinted>
  <dcterms:created xsi:type="dcterms:W3CDTF">2026-01-07T05:25:00Z</dcterms:created>
  <dcterms:modified xsi:type="dcterms:W3CDTF">2026-01-09T04:40:00Z</dcterms:modified>
</cp:coreProperties>
</file>